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BC073" w14:textId="3592E5E0" w:rsidR="00F37B32" w:rsidRDefault="00F37B32" w:rsidP="00275CAD">
      <w:pPr>
        <w:jc w:val="center"/>
        <w:rPr>
          <w:rFonts w:ascii="宋体" w:eastAsia="宋体" w:hAnsi="宋体"/>
          <w:b/>
          <w:bCs/>
          <w:sz w:val="28"/>
          <w:szCs w:val="28"/>
        </w:rPr>
      </w:pPr>
      <w:bookmarkStart w:id="0" w:name="_GoBack"/>
      <w:bookmarkEnd w:id="0"/>
      <w:r w:rsidRPr="00F37B32">
        <w:rPr>
          <w:rFonts w:ascii="宋体" w:eastAsia="宋体" w:hAnsi="宋体" w:hint="eastAsia"/>
          <w:b/>
          <w:bCs/>
          <w:sz w:val="28"/>
          <w:szCs w:val="28"/>
        </w:rPr>
        <w:t>苏州国芯科技股份有限公司</w:t>
      </w:r>
    </w:p>
    <w:p w14:paraId="2726DD34" w14:textId="46704109" w:rsidR="00275CAD" w:rsidRPr="00275CAD" w:rsidRDefault="00F37B32" w:rsidP="00275CAD">
      <w:pPr>
        <w:jc w:val="center"/>
        <w:rPr>
          <w:rFonts w:ascii="宋体" w:eastAsia="宋体" w:hAnsi="宋体"/>
          <w:b/>
          <w:bCs/>
          <w:sz w:val="28"/>
          <w:szCs w:val="28"/>
        </w:rPr>
      </w:pPr>
      <w:r>
        <w:rPr>
          <w:rFonts w:ascii="宋体" w:eastAsia="宋体" w:hAnsi="宋体" w:hint="eastAsia"/>
          <w:b/>
          <w:bCs/>
          <w:sz w:val="28"/>
          <w:szCs w:val="28"/>
        </w:rPr>
        <w:t>保密协议</w:t>
      </w:r>
    </w:p>
    <w:p w14:paraId="0C1E2316" w14:textId="7B34B27E" w:rsidR="00275CAD" w:rsidRDefault="00275CAD"/>
    <w:p w14:paraId="2FB0921F" w14:textId="64830E3F" w:rsidR="00275CAD" w:rsidRDefault="00275CAD" w:rsidP="00275CAD">
      <w:pPr>
        <w:spacing w:line="360" w:lineRule="auto"/>
        <w:ind w:firstLineChars="200" w:firstLine="480"/>
        <w:rPr>
          <w:rFonts w:ascii="宋体" w:eastAsia="宋体" w:hAnsi="宋体"/>
          <w:sz w:val="24"/>
          <w:szCs w:val="24"/>
        </w:rPr>
      </w:pPr>
      <w:r w:rsidRPr="00275CAD">
        <w:rPr>
          <w:rFonts w:ascii="宋体" w:eastAsia="宋体" w:hAnsi="宋体" w:hint="eastAsia"/>
          <w:sz w:val="24"/>
          <w:szCs w:val="24"/>
        </w:rPr>
        <w:t>《</w:t>
      </w:r>
      <w:r w:rsidR="00F37B32" w:rsidRPr="00F37B32">
        <w:rPr>
          <w:rFonts w:ascii="宋体" w:eastAsia="宋体" w:hAnsi="宋体" w:hint="eastAsia"/>
          <w:sz w:val="24"/>
          <w:szCs w:val="24"/>
        </w:rPr>
        <w:t>苏州国芯科技股份有限公司</w:t>
      </w:r>
      <w:r w:rsidR="00F37B32">
        <w:rPr>
          <w:rFonts w:ascii="宋体" w:eastAsia="宋体" w:hAnsi="宋体" w:hint="eastAsia"/>
          <w:sz w:val="24"/>
          <w:szCs w:val="24"/>
        </w:rPr>
        <w:t>保密协议</w:t>
      </w:r>
      <w:r w:rsidRPr="00275CAD">
        <w:rPr>
          <w:rFonts w:ascii="宋体" w:eastAsia="宋体" w:hAnsi="宋体" w:hint="eastAsia"/>
          <w:sz w:val="24"/>
          <w:szCs w:val="24"/>
        </w:rPr>
        <w:t>》（以下简称“</w:t>
      </w:r>
      <w:r w:rsidR="00F37B32">
        <w:rPr>
          <w:rFonts w:ascii="宋体" w:eastAsia="宋体" w:hAnsi="宋体" w:hint="eastAsia"/>
          <w:sz w:val="24"/>
          <w:szCs w:val="24"/>
        </w:rPr>
        <w:t>本协议</w:t>
      </w:r>
      <w:r w:rsidRPr="00275CAD">
        <w:rPr>
          <w:rFonts w:ascii="宋体" w:eastAsia="宋体" w:hAnsi="宋体" w:hint="eastAsia"/>
          <w:sz w:val="24"/>
          <w:szCs w:val="24"/>
        </w:rPr>
        <w:t xml:space="preserve">”）由以下双方于 </w:t>
      </w:r>
      <w:r w:rsidRPr="00275CAD">
        <w:rPr>
          <w:rFonts w:ascii="宋体" w:eastAsia="宋体" w:hAnsi="宋体"/>
          <w:sz w:val="24"/>
          <w:szCs w:val="24"/>
        </w:rPr>
        <w:t xml:space="preserve">   </w:t>
      </w:r>
      <w:r w:rsidRPr="00275CAD">
        <w:rPr>
          <w:rFonts w:ascii="宋体" w:eastAsia="宋体" w:hAnsi="宋体" w:hint="eastAsia"/>
          <w:sz w:val="24"/>
          <w:szCs w:val="24"/>
        </w:rPr>
        <w:t xml:space="preserve">年 </w:t>
      </w:r>
      <w:r w:rsidRPr="00275CAD">
        <w:rPr>
          <w:rFonts w:ascii="宋体" w:eastAsia="宋体" w:hAnsi="宋体"/>
          <w:sz w:val="24"/>
          <w:szCs w:val="24"/>
        </w:rPr>
        <w:t xml:space="preserve">  </w:t>
      </w:r>
      <w:r w:rsidRPr="00275CAD">
        <w:rPr>
          <w:rFonts w:ascii="宋体" w:eastAsia="宋体" w:hAnsi="宋体" w:hint="eastAsia"/>
          <w:sz w:val="24"/>
          <w:szCs w:val="24"/>
        </w:rPr>
        <w:t xml:space="preserve">月 </w:t>
      </w:r>
      <w:r w:rsidRPr="00275CAD">
        <w:rPr>
          <w:rFonts w:ascii="宋体" w:eastAsia="宋体" w:hAnsi="宋体"/>
          <w:sz w:val="24"/>
          <w:szCs w:val="24"/>
        </w:rPr>
        <w:t xml:space="preserve">  </w:t>
      </w:r>
      <w:r w:rsidRPr="00275CAD">
        <w:rPr>
          <w:rFonts w:ascii="宋体" w:eastAsia="宋体" w:hAnsi="宋体" w:hint="eastAsia"/>
          <w:sz w:val="24"/>
          <w:szCs w:val="24"/>
        </w:rPr>
        <w:t>日在江苏省苏州市高新区签订：</w:t>
      </w:r>
    </w:p>
    <w:p w14:paraId="7BE75FA9" w14:textId="764DC7D5" w:rsidR="00275CAD" w:rsidRDefault="00275CAD" w:rsidP="00275CAD">
      <w:pPr>
        <w:spacing w:line="360" w:lineRule="auto"/>
        <w:ind w:firstLineChars="200" w:firstLine="480"/>
        <w:rPr>
          <w:rFonts w:ascii="宋体" w:eastAsia="宋体" w:hAnsi="宋体"/>
          <w:sz w:val="24"/>
          <w:szCs w:val="24"/>
        </w:rPr>
      </w:pPr>
    </w:p>
    <w:p w14:paraId="70A986F0" w14:textId="495958DD" w:rsidR="00A06530" w:rsidRPr="008455E8" w:rsidRDefault="00A06530" w:rsidP="00A06530">
      <w:pPr>
        <w:spacing w:line="360" w:lineRule="auto"/>
        <w:jc w:val="left"/>
        <w:rPr>
          <w:rFonts w:ascii="宋体" w:eastAsia="宋体" w:hAnsi="宋体"/>
          <w:b/>
          <w:sz w:val="24"/>
        </w:rPr>
      </w:pPr>
      <w:r w:rsidRPr="008455E8">
        <w:rPr>
          <w:rFonts w:ascii="宋体" w:eastAsia="宋体" w:hAnsi="宋体" w:hint="eastAsia"/>
          <w:b/>
          <w:sz w:val="24"/>
        </w:rPr>
        <w:t>甲方：</w:t>
      </w:r>
      <w:r w:rsidRPr="00A06530">
        <w:rPr>
          <w:rFonts w:ascii="宋体" w:eastAsia="宋体" w:hAnsi="宋体" w:hint="eastAsia"/>
          <w:bCs/>
          <w:sz w:val="24"/>
        </w:rPr>
        <w:t>苏州国芯科技股份有限公司</w:t>
      </w:r>
    </w:p>
    <w:p w14:paraId="32AAA278" w14:textId="786208E4" w:rsidR="00A06530" w:rsidRPr="008455E8" w:rsidRDefault="00A06530" w:rsidP="00A06530">
      <w:pPr>
        <w:spacing w:line="360" w:lineRule="auto"/>
        <w:jc w:val="left"/>
        <w:rPr>
          <w:rFonts w:ascii="宋体" w:eastAsia="宋体" w:hAnsi="宋体"/>
          <w:b/>
          <w:sz w:val="24"/>
        </w:rPr>
      </w:pPr>
      <w:r w:rsidRPr="008455E8">
        <w:rPr>
          <w:rFonts w:ascii="宋体" w:eastAsia="宋体" w:hAnsi="宋体" w:hint="eastAsia"/>
          <w:b/>
          <w:sz w:val="24"/>
        </w:rPr>
        <w:t>统一社会信用代码：</w:t>
      </w:r>
      <w:r w:rsidRPr="00A06530">
        <w:rPr>
          <w:rFonts w:ascii="宋体" w:eastAsia="宋体" w:hAnsi="宋体"/>
          <w:bCs/>
          <w:sz w:val="24"/>
        </w:rPr>
        <w:t>91320505729311356W</w:t>
      </w:r>
    </w:p>
    <w:p w14:paraId="5727A40B" w14:textId="77777777" w:rsidR="00A06530" w:rsidRPr="008455E8" w:rsidRDefault="00A06530" w:rsidP="00A06530">
      <w:pPr>
        <w:spacing w:line="360" w:lineRule="auto"/>
        <w:jc w:val="left"/>
        <w:rPr>
          <w:rFonts w:ascii="宋体" w:eastAsia="宋体" w:hAnsi="宋体"/>
          <w:b/>
          <w:sz w:val="24"/>
        </w:rPr>
      </w:pPr>
    </w:p>
    <w:p w14:paraId="26CD1AA8" w14:textId="77777777" w:rsidR="00A06530" w:rsidRPr="008455E8" w:rsidRDefault="00A06530" w:rsidP="00A06530">
      <w:pPr>
        <w:spacing w:line="360" w:lineRule="auto"/>
        <w:jc w:val="left"/>
        <w:rPr>
          <w:rFonts w:ascii="宋体" w:eastAsia="宋体" w:hAnsi="宋体"/>
          <w:b/>
          <w:sz w:val="24"/>
        </w:rPr>
      </w:pPr>
      <w:r w:rsidRPr="008455E8">
        <w:rPr>
          <w:rFonts w:ascii="宋体" w:eastAsia="宋体" w:hAnsi="宋体" w:hint="eastAsia"/>
          <w:b/>
          <w:sz w:val="24"/>
        </w:rPr>
        <w:t>乙方：</w:t>
      </w:r>
    </w:p>
    <w:p w14:paraId="25845EA6" w14:textId="77777777" w:rsidR="00A06530" w:rsidRPr="008455E8" w:rsidRDefault="00A06530" w:rsidP="00A06530">
      <w:pPr>
        <w:spacing w:line="360" w:lineRule="auto"/>
        <w:jc w:val="left"/>
        <w:rPr>
          <w:rFonts w:ascii="宋体" w:eastAsia="宋体" w:hAnsi="宋体"/>
          <w:b/>
          <w:sz w:val="24"/>
        </w:rPr>
      </w:pPr>
      <w:r w:rsidRPr="008455E8">
        <w:rPr>
          <w:rFonts w:ascii="宋体" w:eastAsia="宋体" w:hAnsi="宋体" w:hint="eastAsia"/>
          <w:b/>
          <w:sz w:val="24"/>
        </w:rPr>
        <w:t>统一社会信用代码：</w:t>
      </w:r>
    </w:p>
    <w:p w14:paraId="20F836E2" w14:textId="622FC1F2" w:rsidR="00275CAD" w:rsidRDefault="00275CAD" w:rsidP="00275CAD">
      <w:pPr>
        <w:spacing w:line="360" w:lineRule="auto"/>
        <w:ind w:firstLineChars="200" w:firstLine="480"/>
        <w:rPr>
          <w:rFonts w:ascii="宋体" w:eastAsia="宋体" w:hAnsi="宋体"/>
          <w:sz w:val="24"/>
          <w:szCs w:val="24"/>
        </w:rPr>
      </w:pPr>
    </w:p>
    <w:p w14:paraId="5D30513B" w14:textId="649E9796" w:rsidR="00A06530" w:rsidRDefault="00A06530" w:rsidP="00275CAD">
      <w:pPr>
        <w:spacing w:line="360" w:lineRule="auto"/>
        <w:ind w:firstLineChars="200" w:firstLine="480"/>
        <w:rPr>
          <w:rFonts w:ascii="宋体" w:eastAsia="宋体" w:hAnsi="宋体"/>
          <w:sz w:val="24"/>
          <w:szCs w:val="24"/>
        </w:rPr>
      </w:pPr>
      <w:r>
        <w:rPr>
          <w:rFonts w:ascii="宋体" w:eastAsia="宋体" w:hAnsi="宋体" w:hint="eastAsia"/>
          <w:sz w:val="24"/>
          <w:szCs w:val="24"/>
        </w:rPr>
        <w:t>甲方和乙方以下合称为“双方”，单独称为“一方”。</w:t>
      </w:r>
    </w:p>
    <w:p w14:paraId="332A46C9" w14:textId="77777777" w:rsidR="0033273E" w:rsidRDefault="0033273E" w:rsidP="00275CAD">
      <w:pPr>
        <w:spacing w:line="360" w:lineRule="auto"/>
        <w:ind w:firstLineChars="200" w:firstLine="480"/>
        <w:rPr>
          <w:rFonts w:ascii="宋体" w:eastAsia="宋体" w:hAnsi="宋体"/>
          <w:sz w:val="24"/>
          <w:szCs w:val="24"/>
        </w:rPr>
      </w:pPr>
    </w:p>
    <w:p w14:paraId="054EEA9C" w14:textId="2091E272" w:rsidR="00A06530" w:rsidRDefault="00D43672" w:rsidP="006C36B7">
      <w:pPr>
        <w:spacing w:line="360" w:lineRule="auto"/>
        <w:ind w:firstLineChars="200" w:firstLine="480"/>
        <w:rPr>
          <w:rFonts w:ascii="宋体" w:eastAsia="宋体" w:hAnsi="宋体" w:cs="宋体"/>
          <w:color w:val="000000"/>
          <w:sz w:val="24"/>
        </w:rPr>
      </w:pPr>
      <w:r w:rsidRPr="00D43672">
        <w:rPr>
          <w:rFonts w:ascii="宋体" w:eastAsia="宋体" w:hAnsi="宋体" w:hint="eastAsia"/>
          <w:sz w:val="24"/>
          <w:szCs w:val="24"/>
        </w:rPr>
        <w:t>因</w:t>
      </w:r>
      <w:r w:rsidR="0033273E" w:rsidRPr="0033273E">
        <w:rPr>
          <w:rFonts w:ascii="宋体" w:eastAsia="宋体" w:hAnsi="宋体" w:hint="eastAsia"/>
          <w:sz w:val="24"/>
          <w:szCs w:val="24"/>
          <w:u w:val="single"/>
        </w:rPr>
        <w:t xml:space="preserve"> </w:t>
      </w:r>
      <w:r w:rsidR="0033273E" w:rsidRPr="0033273E">
        <w:rPr>
          <w:rFonts w:ascii="宋体" w:eastAsia="宋体" w:hAnsi="宋体"/>
          <w:sz w:val="24"/>
          <w:szCs w:val="24"/>
          <w:u w:val="single"/>
        </w:rPr>
        <w:t xml:space="preserve">      </w:t>
      </w:r>
      <w:r w:rsidR="0033273E" w:rsidRPr="00D43672">
        <w:rPr>
          <w:rFonts w:ascii="宋体" w:eastAsia="宋体" w:hAnsi="宋体"/>
          <w:sz w:val="24"/>
          <w:szCs w:val="24"/>
          <w:u w:val="single"/>
        </w:rPr>
        <w:t xml:space="preserve"> </w:t>
      </w:r>
      <w:r w:rsidR="0033273E" w:rsidRPr="0033273E">
        <w:rPr>
          <w:rFonts w:ascii="宋体" w:eastAsia="宋体" w:hAnsi="宋体" w:hint="eastAsia"/>
          <w:sz w:val="24"/>
          <w:szCs w:val="24"/>
        </w:rPr>
        <w:t>项目合作</w:t>
      </w:r>
      <w:r>
        <w:rPr>
          <w:rFonts w:ascii="宋体" w:eastAsia="宋体" w:hAnsi="宋体" w:hint="eastAsia"/>
          <w:sz w:val="24"/>
          <w:szCs w:val="24"/>
        </w:rPr>
        <w:t>所需</w:t>
      </w:r>
      <w:r w:rsidR="0033273E">
        <w:rPr>
          <w:rFonts w:ascii="宋体" w:eastAsia="宋体" w:hAnsi="宋体" w:hint="eastAsia"/>
          <w:sz w:val="24"/>
          <w:szCs w:val="24"/>
        </w:rPr>
        <w:t>，</w:t>
      </w:r>
      <w:r w:rsidR="00934E6B">
        <w:rPr>
          <w:rFonts w:ascii="宋体" w:eastAsia="宋体" w:hAnsi="宋体" w:hint="eastAsia"/>
          <w:sz w:val="24"/>
          <w:szCs w:val="24"/>
        </w:rPr>
        <w:t>双方之间将不可避免地</w:t>
      </w:r>
      <w:r>
        <w:rPr>
          <w:rFonts w:ascii="宋体" w:eastAsia="宋体" w:hAnsi="宋体" w:hint="eastAsia"/>
          <w:sz w:val="24"/>
          <w:szCs w:val="24"/>
        </w:rPr>
        <w:t>互相</w:t>
      </w:r>
      <w:r w:rsidR="00934E6B">
        <w:rPr>
          <w:rFonts w:ascii="宋体" w:eastAsia="宋体" w:hAnsi="宋体" w:hint="eastAsia"/>
          <w:sz w:val="24"/>
          <w:szCs w:val="24"/>
        </w:rPr>
        <w:t>向对方</w:t>
      </w:r>
      <w:r w:rsidR="006C36B7">
        <w:rPr>
          <w:rFonts w:ascii="宋体" w:eastAsia="宋体" w:hAnsi="宋体" w:hint="eastAsia"/>
          <w:sz w:val="24"/>
          <w:szCs w:val="24"/>
        </w:rPr>
        <w:t>披露保密信息。为维护保密信息披露方（以下简称“披露方”）和</w:t>
      </w:r>
      <w:r w:rsidR="00ED1196">
        <w:rPr>
          <w:rFonts w:ascii="宋体" w:eastAsia="宋体" w:hAnsi="宋体" w:hint="eastAsia"/>
          <w:sz w:val="24"/>
          <w:szCs w:val="24"/>
        </w:rPr>
        <w:t>保密</w:t>
      </w:r>
      <w:r w:rsidR="006C36B7">
        <w:rPr>
          <w:rFonts w:ascii="宋体" w:eastAsia="宋体" w:hAnsi="宋体" w:hint="eastAsia"/>
          <w:sz w:val="24"/>
          <w:szCs w:val="24"/>
        </w:rPr>
        <w:t>信息接收方（以下简称“接收方”）的利益，</w:t>
      </w:r>
      <w:r w:rsidR="002258D9">
        <w:rPr>
          <w:rFonts w:ascii="宋体" w:eastAsia="宋体" w:hAnsi="宋体" w:cs="宋体" w:hint="eastAsia"/>
          <w:color w:val="000000"/>
          <w:sz w:val="24"/>
        </w:rPr>
        <w:t>双方</w:t>
      </w:r>
      <w:r w:rsidR="002258D9" w:rsidRPr="008455E8">
        <w:rPr>
          <w:rFonts w:ascii="宋体" w:eastAsia="宋体" w:hAnsi="宋体" w:cs="宋体" w:hint="eastAsia"/>
          <w:color w:val="000000"/>
          <w:sz w:val="24"/>
        </w:rPr>
        <w:t>根据《中华人民共和国</w:t>
      </w:r>
      <w:r w:rsidR="002258D9">
        <w:rPr>
          <w:rFonts w:ascii="宋体" w:eastAsia="宋体" w:hAnsi="宋体" w:cs="宋体" w:hint="eastAsia"/>
          <w:color w:val="000000"/>
          <w:sz w:val="24"/>
        </w:rPr>
        <w:t>民法典</w:t>
      </w:r>
      <w:r w:rsidR="002258D9" w:rsidRPr="008455E8">
        <w:rPr>
          <w:rFonts w:ascii="宋体" w:eastAsia="宋体" w:hAnsi="宋体" w:cs="宋体" w:hint="eastAsia"/>
          <w:color w:val="000000"/>
          <w:sz w:val="24"/>
        </w:rPr>
        <w:t>》</w:t>
      </w:r>
      <w:r w:rsidR="00B2628B">
        <w:rPr>
          <w:rFonts w:ascii="宋体" w:eastAsia="宋体" w:hAnsi="宋体" w:cs="宋体" w:hint="eastAsia"/>
          <w:color w:val="000000"/>
          <w:sz w:val="24"/>
        </w:rPr>
        <w:t>以及其他相关法律、法规的</w:t>
      </w:r>
      <w:r w:rsidR="002258D9" w:rsidRPr="008455E8">
        <w:rPr>
          <w:rFonts w:ascii="宋体" w:eastAsia="宋体" w:hAnsi="宋体" w:cs="宋体" w:hint="eastAsia"/>
          <w:color w:val="000000"/>
          <w:sz w:val="24"/>
        </w:rPr>
        <w:t>规定，</w:t>
      </w:r>
      <w:r w:rsidR="002258D9">
        <w:rPr>
          <w:rFonts w:ascii="宋体" w:eastAsia="宋体" w:hAnsi="宋体" w:cs="宋体" w:hint="eastAsia"/>
          <w:color w:val="000000"/>
          <w:sz w:val="24"/>
        </w:rPr>
        <w:t>就保守</w:t>
      </w:r>
      <w:r w:rsidR="006C36B7">
        <w:rPr>
          <w:rFonts w:ascii="宋体" w:eastAsia="宋体" w:hAnsi="宋体" w:cs="宋体" w:hint="eastAsia"/>
          <w:color w:val="000000"/>
          <w:sz w:val="24"/>
        </w:rPr>
        <w:t>披露方</w:t>
      </w:r>
      <w:r w:rsidR="002258D9">
        <w:rPr>
          <w:rFonts w:ascii="宋体" w:eastAsia="宋体" w:hAnsi="宋体" w:cs="宋体" w:hint="eastAsia"/>
          <w:color w:val="000000"/>
          <w:sz w:val="24"/>
        </w:rPr>
        <w:t>的</w:t>
      </w:r>
      <w:r w:rsidR="006C36B7">
        <w:rPr>
          <w:rFonts w:ascii="宋体" w:eastAsia="宋体" w:hAnsi="宋体" w:cs="宋体" w:hint="eastAsia"/>
          <w:color w:val="000000"/>
          <w:sz w:val="24"/>
        </w:rPr>
        <w:t>保密信息</w:t>
      </w:r>
      <w:r w:rsidR="002258D9">
        <w:rPr>
          <w:rFonts w:ascii="宋体" w:eastAsia="宋体" w:hAnsi="宋体" w:cs="宋体" w:hint="eastAsia"/>
          <w:color w:val="000000"/>
          <w:sz w:val="24"/>
        </w:rPr>
        <w:t>事宜达成如下一致，并</w:t>
      </w:r>
      <w:r w:rsidR="00A06530" w:rsidRPr="008455E8">
        <w:rPr>
          <w:rFonts w:ascii="宋体" w:eastAsia="宋体" w:hAnsi="宋体" w:cs="宋体" w:hint="eastAsia"/>
          <w:color w:val="000000"/>
          <w:sz w:val="24"/>
        </w:rPr>
        <w:t>签订</w:t>
      </w:r>
      <w:r w:rsidR="00F37B32">
        <w:rPr>
          <w:rFonts w:ascii="宋体" w:eastAsia="宋体" w:hAnsi="宋体" w:cs="宋体" w:hint="eastAsia"/>
          <w:color w:val="000000"/>
          <w:sz w:val="24"/>
        </w:rPr>
        <w:t>本协议</w:t>
      </w:r>
      <w:r w:rsidR="00A06530" w:rsidRPr="008455E8">
        <w:rPr>
          <w:rFonts w:ascii="宋体" w:eastAsia="宋体" w:hAnsi="宋体" w:cs="宋体" w:hint="eastAsia"/>
          <w:color w:val="000000"/>
          <w:sz w:val="24"/>
        </w:rPr>
        <w:t>。</w:t>
      </w:r>
    </w:p>
    <w:p w14:paraId="615BE502" w14:textId="77777777" w:rsidR="002258D9" w:rsidRPr="006C36B7" w:rsidRDefault="002258D9" w:rsidP="00A06530">
      <w:pPr>
        <w:spacing w:line="360" w:lineRule="auto"/>
        <w:ind w:firstLineChars="200" w:firstLine="480"/>
        <w:jc w:val="left"/>
        <w:rPr>
          <w:rFonts w:ascii="宋体" w:eastAsia="宋体" w:hAnsi="宋体" w:cs="宋体"/>
          <w:color w:val="000000"/>
          <w:sz w:val="24"/>
          <w:u w:val="single"/>
          <w:shd w:val="clear" w:color="auto" w:fill="FFFFFF"/>
        </w:rPr>
      </w:pPr>
    </w:p>
    <w:p w14:paraId="3F8B0716" w14:textId="1C95E895" w:rsidR="00A06530" w:rsidRPr="006C36B7" w:rsidRDefault="002258D9" w:rsidP="006C36B7">
      <w:pPr>
        <w:pStyle w:val="1"/>
        <w:keepNext/>
        <w:keepLines/>
        <w:widowControl w:val="0"/>
        <w:numPr>
          <w:ilvl w:val="0"/>
          <w:numId w:val="2"/>
        </w:numPr>
        <w:tabs>
          <w:tab w:val="clear" w:pos="425"/>
          <w:tab w:val="num" w:pos="360"/>
          <w:tab w:val="left" w:pos="1080"/>
        </w:tabs>
        <w:spacing w:before="0" w:beforeAutospacing="0" w:after="0" w:afterAutospacing="0" w:line="360" w:lineRule="auto"/>
        <w:ind w:left="0" w:firstLine="0"/>
        <w:jc w:val="both"/>
        <w:rPr>
          <w:sz w:val="24"/>
          <w:szCs w:val="24"/>
        </w:rPr>
      </w:pPr>
      <w:r w:rsidRPr="006C36B7">
        <w:rPr>
          <w:rFonts w:hint="eastAsia"/>
          <w:sz w:val="24"/>
          <w:szCs w:val="24"/>
        </w:rPr>
        <w:t>保密信息</w:t>
      </w:r>
    </w:p>
    <w:p w14:paraId="7D84069B" w14:textId="621E272D" w:rsidR="00FB1B95" w:rsidRPr="00FB1B95" w:rsidRDefault="00ED1196" w:rsidP="006C36B7">
      <w:pPr>
        <w:numPr>
          <w:ilvl w:val="1"/>
          <w:numId w:val="2"/>
        </w:numPr>
        <w:tabs>
          <w:tab w:val="left" w:pos="900"/>
          <w:tab w:val="left" w:pos="1418"/>
          <w:tab w:val="left" w:pos="6804"/>
        </w:tabs>
        <w:spacing w:line="360" w:lineRule="auto"/>
        <w:ind w:left="902" w:hanging="902"/>
        <w:rPr>
          <w:rFonts w:ascii="宋体" w:eastAsia="宋体" w:hAnsi="宋体" w:cs="宋体"/>
          <w:sz w:val="24"/>
          <w:szCs w:val="24"/>
        </w:rPr>
      </w:pPr>
      <w:r w:rsidRPr="00ED1196">
        <w:rPr>
          <w:rFonts w:ascii="宋体" w:eastAsia="宋体" w:hAnsi="宋体" w:hint="eastAsia"/>
          <w:sz w:val="24"/>
          <w:szCs w:val="24"/>
        </w:rPr>
        <w:t>本协议所称的保密信息是指双方为达成合作所形成</w:t>
      </w:r>
      <w:r w:rsidR="00A214F7">
        <w:rPr>
          <w:rFonts w:ascii="宋体" w:eastAsia="宋体" w:hAnsi="宋体" w:hint="eastAsia"/>
          <w:sz w:val="24"/>
          <w:szCs w:val="24"/>
        </w:rPr>
        <w:t>、交换、传递</w:t>
      </w:r>
      <w:r w:rsidRPr="00ED1196">
        <w:rPr>
          <w:rFonts w:ascii="宋体" w:eastAsia="宋体" w:hAnsi="宋体" w:hint="eastAsia"/>
          <w:sz w:val="24"/>
          <w:szCs w:val="24"/>
        </w:rPr>
        <w:t>的任何书面或口头的资料、文件及信息（包括但不限于协议、合同、备忘录</w:t>
      </w:r>
      <w:r w:rsidR="00FB1B95">
        <w:rPr>
          <w:rFonts w:ascii="宋体" w:eastAsia="宋体" w:hAnsi="宋体" w:hint="eastAsia"/>
          <w:sz w:val="24"/>
          <w:szCs w:val="24"/>
        </w:rPr>
        <w:t>、磋商记录、谈判文件等任何形式</w:t>
      </w:r>
      <w:r w:rsidRPr="00ED1196">
        <w:rPr>
          <w:rFonts w:ascii="宋体" w:eastAsia="宋体" w:hAnsi="宋体" w:hint="eastAsia"/>
          <w:sz w:val="24"/>
          <w:szCs w:val="24"/>
        </w:rPr>
        <w:t>的协商记录等）及为一方</w:t>
      </w:r>
      <w:r w:rsidR="00D43672">
        <w:rPr>
          <w:rFonts w:ascii="宋体" w:eastAsia="宋体" w:hAnsi="宋体" w:hint="eastAsia"/>
          <w:sz w:val="24"/>
          <w:szCs w:val="24"/>
        </w:rPr>
        <w:t>所有</w:t>
      </w:r>
      <w:r w:rsidR="00FB1B95">
        <w:rPr>
          <w:rFonts w:ascii="宋体" w:eastAsia="宋体" w:hAnsi="宋体" w:hint="eastAsia"/>
          <w:sz w:val="24"/>
          <w:szCs w:val="24"/>
        </w:rPr>
        <w:t>或有权使用</w:t>
      </w:r>
      <w:r w:rsidRPr="00ED1196">
        <w:rPr>
          <w:rFonts w:ascii="宋体" w:eastAsia="宋体" w:hAnsi="宋体" w:hint="eastAsia"/>
          <w:sz w:val="24"/>
          <w:szCs w:val="24"/>
        </w:rPr>
        <w:t>（</w:t>
      </w:r>
      <w:r w:rsidR="00D43672">
        <w:rPr>
          <w:rFonts w:ascii="宋体" w:eastAsia="宋体" w:hAnsi="宋体" w:hint="eastAsia"/>
          <w:sz w:val="24"/>
          <w:szCs w:val="24"/>
        </w:rPr>
        <w:t>其他主体所有</w:t>
      </w:r>
      <w:r w:rsidRPr="00ED1196">
        <w:rPr>
          <w:rFonts w:ascii="宋体" w:eastAsia="宋体" w:hAnsi="宋体" w:hint="eastAsia"/>
          <w:sz w:val="24"/>
          <w:szCs w:val="24"/>
        </w:rPr>
        <w:t>）且未进入公共知晓领域的任何信息或资料，对该等信息或资料的任何泄露、扩散或不当利用，将会</w:t>
      </w:r>
      <w:r w:rsidR="00AB72A8">
        <w:rPr>
          <w:rFonts w:ascii="宋体" w:eastAsia="宋体" w:hAnsi="宋体" w:hint="eastAsia"/>
          <w:sz w:val="24"/>
          <w:szCs w:val="24"/>
        </w:rPr>
        <w:t>严重损害</w:t>
      </w:r>
      <w:r w:rsidR="00D43672">
        <w:rPr>
          <w:rFonts w:ascii="宋体" w:eastAsia="宋体" w:hAnsi="宋体" w:hint="eastAsia"/>
          <w:sz w:val="24"/>
          <w:szCs w:val="24"/>
        </w:rPr>
        <w:t>披露方</w:t>
      </w:r>
      <w:r w:rsidRPr="00ED1196">
        <w:rPr>
          <w:rFonts w:ascii="宋体" w:eastAsia="宋体" w:hAnsi="宋体" w:hint="eastAsia"/>
          <w:sz w:val="24"/>
          <w:szCs w:val="24"/>
        </w:rPr>
        <w:t>的利益，而</w:t>
      </w:r>
      <w:r w:rsidR="00D43672">
        <w:rPr>
          <w:rFonts w:ascii="宋体" w:eastAsia="宋体" w:hAnsi="宋体" w:hint="eastAsia"/>
          <w:sz w:val="24"/>
          <w:szCs w:val="24"/>
        </w:rPr>
        <w:t>不管披露方</w:t>
      </w:r>
      <w:r w:rsidRPr="00ED1196">
        <w:rPr>
          <w:rFonts w:ascii="宋体" w:eastAsia="宋体" w:hAnsi="宋体" w:hint="eastAsia"/>
          <w:sz w:val="24"/>
          <w:szCs w:val="24"/>
        </w:rPr>
        <w:t>向</w:t>
      </w:r>
      <w:r w:rsidR="00D43672">
        <w:rPr>
          <w:rFonts w:ascii="宋体" w:eastAsia="宋体" w:hAnsi="宋体" w:hint="eastAsia"/>
          <w:sz w:val="24"/>
          <w:szCs w:val="24"/>
        </w:rPr>
        <w:t>接收方、接收方</w:t>
      </w:r>
      <w:r w:rsidR="00A214F7">
        <w:rPr>
          <w:rFonts w:ascii="宋体" w:eastAsia="宋体" w:hAnsi="宋体" w:hint="eastAsia"/>
          <w:sz w:val="24"/>
          <w:szCs w:val="24"/>
        </w:rPr>
        <w:t>雇员</w:t>
      </w:r>
      <w:r w:rsidR="00D43672">
        <w:rPr>
          <w:rFonts w:ascii="宋体" w:eastAsia="宋体" w:hAnsi="宋体" w:hint="eastAsia"/>
          <w:sz w:val="24"/>
          <w:szCs w:val="24"/>
        </w:rPr>
        <w:t>等</w:t>
      </w:r>
      <w:r w:rsidRPr="00ED1196">
        <w:rPr>
          <w:rFonts w:ascii="宋体" w:eastAsia="宋体" w:hAnsi="宋体" w:hint="eastAsia"/>
          <w:sz w:val="24"/>
          <w:szCs w:val="24"/>
        </w:rPr>
        <w:t>透露时是否事先表明该等信息或资料是否应该保密或是否属机密资料。</w:t>
      </w:r>
    </w:p>
    <w:p w14:paraId="649728CA" w14:textId="06608169" w:rsidR="002258D9" w:rsidRPr="00ED1196" w:rsidRDefault="00ED1196" w:rsidP="006C36B7">
      <w:pPr>
        <w:numPr>
          <w:ilvl w:val="1"/>
          <w:numId w:val="2"/>
        </w:numPr>
        <w:tabs>
          <w:tab w:val="left" w:pos="900"/>
          <w:tab w:val="left" w:pos="1418"/>
          <w:tab w:val="left" w:pos="6804"/>
        </w:tabs>
        <w:spacing w:line="360" w:lineRule="auto"/>
        <w:ind w:left="902" w:hanging="902"/>
        <w:rPr>
          <w:rFonts w:ascii="宋体" w:eastAsia="宋体" w:hAnsi="宋体" w:cs="宋体"/>
          <w:sz w:val="24"/>
          <w:szCs w:val="24"/>
        </w:rPr>
      </w:pPr>
      <w:r w:rsidRPr="00ED1196">
        <w:rPr>
          <w:rFonts w:ascii="宋体" w:eastAsia="宋体" w:hAnsi="宋体" w:hint="eastAsia"/>
          <w:sz w:val="24"/>
          <w:szCs w:val="24"/>
        </w:rPr>
        <w:t>保密信息包括但不限于</w:t>
      </w:r>
      <w:r w:rsidR="00FB1B95">
        <w:rPr>
          <w:rFonts w:ascii="宋体" w:eastAsia="宋体" w:hAnsi="宋体" w:hint="eastAsia"/>
          <w:sz w:val="24"/>
          <w:szCs w:val="24"/>
        </w:rPr>
        <w:t>：（1）</w:t>
      </w:r>
      <w:r w:rsidRPr="00ED1196">
        <w:rPr>
          <w:rFonts w:ascii="宋体" w:eastAsia="宋体" w:hAnsi="宋体" w:hint="eastAsia"/>
          <w:sz w:val="24"/>
          <w:szCs w:val="24"/>
        </w:rPr>
        <w:t>一方商务的</w:t>
      </w:r>
      <w:r w:rsidR="00AB36F5">
        <w:rPr>
          <w:rFonts w:ascii="宋体" w:eastAsia="宋体" w:hAnsi="宋体" w:hint="eastAsia"/>
          <w:sz w:val="24"/>
          <w:szCs w:val="24"/>
        </w:rPr>
        <w:t>（包括但不限于原材料</w:t>
      </w:r>
      <w:r w:rsidR="00AB36F5" w:rsidRPr="00FB1B95">
        <w:rPr>
          <w:rFonts w:ascii="宋体" w:eastAsia="宋体" w:hAnsi="宋体" w:hint="eastAsia"/>
          <w:sz w:val="24"/>
          <w:szCs w:val="24"/>
        </w:rPr>
        <w:t>采购成本、</w:t>
      </w:r>
      <w:r w:rsidR="00AB36F5">
        <w:rPr>
          <w:rFonts w:ascii="宋体" w:eastAsia="宋体" w:hAnsi="宋体" w:hint="eastAsia"/>
          <w:sz w:val="24"/>
          <w:szCs w:val="24"/>
        </w:rPr>
        <w:t>原材料</w:t>
      </w:r>
      <w:r w:rsidR="00AB36F5" w:rsidRPr="00FB1B95">
        <w:rPr>
          <w:rFonts w:ascii="宋体" w:eastAsia="宋体" w:hAnsi="宋体" w:hint="eastAsia"/>
          <w:sz w:val="24"/>
          <w:szCs w:val="24"/>
        </w:rPr>
        <w:t>采购数量、产品销售定价、物料需求计划、定制物料规格</w:t>
      </w:r>
      <w:r w:rsidR="00304F76">
        <w:rPr>
          <w:rFonts w:ascii="宋体" w:eastAsia="宋体" w:hAnsi="宋体" w:hint="eastAsia"/>
          <w:sz w:val="24"/>
          <w:szCs w:val="24"/>
        </w:rPr>
        <w:t>、</w:t>
      </w:r>
      <w:r w:rsidR="00304F76">
        <w:rPr>
          <w:rFonts w:ascii="宋体" w:eastAsia="宋体" w:hAnsi="宋体" w:hint="eastAsia"/>
          <w:sz w:val="24"/>
          <w:szCs w:val="24"/>
        </w:rPr>
        <w:lastRenderedPageBreak/>
        <w:t>客户名单、客户交易金额</w:t>
      </w:r>
      <w:r w:rsidR="00AB36F5">
        <w:rPr>
          <w:rFonts w:ascii="宋体" w:eastAsia="宋体" w:hAnsi="宋体" w:hint="eastAsia"/>
          <w:sz w:val="24"/>
          <w:szCs w:val="24"/>
        </w:rPr>
        <w:t>）</w:t>
      </w:r>
      <w:r w:rsidRPr="00ED1196">
        <w:rPr>
          <w:rFonts w:ascii="宋体" w:eastAsia="宋体" w:hAnsi="宋体" w:hint="eastAsia"/>
          <w:sz w:val="24"/>
          <w:szCs w:val="24"/>
        </w:rPr>
        <w:t>、技术的</w:t>
      </w:r>
      <w:r w:rsidR="00D43672">
        <w:rPr>
          <w:rFonts w:ascii="宋体" w:eastAsia="宋体" w:hAnsi="宋体" w:hint="eastAsia"/>
          <w:sz w:val="24"/>
          <w:szCs w:val="24"/>
        </w:rPr>
        <w:t>（包括</w:t>
      </w:r>
      <w:r w:rsidR="00AB36F5">
        <w:rPr>
          <w:rFonts w:ascii="宋体" w:eastAsia="宋体" w:hAnsi="宋体" w:hint="eastAsia"/>
          <w:sz w:val="24"/>
          <w:szCs w:val="24"/>
        </w:rPr>
        <w:t>但不限于</w:t>
      </w:r>
      <w:r w:rsidR="00D43672">
        <w:rPr>
          <w:rFonts w:ascii="宋体" w:eastAsia="宋体" w:hAnsi="宋体" w:hint="eastAsia"/>
          <w:sz w:val="24"/>
          <w:szCs w:val="24"/>
        </w:rPr>
        <w:t>芯片架构、芯片的核心、芯片的模块、IP</w:t>
      </w:r>
      <w:r w:rsidR="00A214F7">
        <w:rPr>
          <w:rFonts w:ascii="宋体" w:eastAsia="宋体" w:hAnsi="宋体" w:hint="eastAsia"/>
          <w:sz w:val="24"/>
          <w:szCs w:val="24"/>
        </w:rPr>
        <w:t>、专利技术使用方法</w:t>
      </w:r>
      <w:r w:rsidR="00AB36F5">
        <w:rPr>
          <w:rFonts w:ascii="宋体" w:eastAsia="宋体" w:hAnsi="宋体" w:hint="eastAsia"/>
          <w:sz w:val="24"/>
          <w:szCs w:val="24"/>
        </w:rPr>
        <w:t>、技术路线、产品规划信息</w:t>
      </w:r>
      <w:r w:rsidR="00304F76">
        <w:rPr>
          <w:rFonts w:ascii="宋体" w:eastAsia="宋体" w:hAnsi="宋体" w:hint="eastAsia"/>
          <w:sz w:val="24"/>
          <w:szCs w:val="24"/>
        </w:rPr>
        <w:t>）</w:t>
      </w:r>
      <w:r w:rsidRPr="00ED1196">
        <w:rPr>
          <w:rFonts w:ascii="宋体" w:eastAsia="宋体" w:hAnsi="宋体" w:hint="eastAsia"/>
          <w:sz w:val="24"/>
          <w:szCs w:val="24"/>
        </w:rPr>
        <w:t>、财务的、管理的、法律的（包括但不限于诉讼、仲裁）、人事及劳动、业务或公司发展策略等的信息或资料</w:t>
      </w:r>
      <w:r w:rsidR="00FB1B95">
        <w:rPr>
          <w:rFonts w:ascii="宋体" w:eastAsia="宋体" w:hAnsi="宋体" w:hint="eastAsia"/>
          <w:sz w:val="24"/>
          <w:szCs w:val="24"/>
        </w:rPr>
        <w:t>；（2）</w:t>
      </w:r>
      <w:r w:rsidRPr="00ED1196">
        <w:rPr>
          <w:rFonts w:ascii="宋体" w:eastAsia="宋体" w:hAnsi="宋体" w:hint="eastAsia"/>
          <w:sz w:val="24"/>
          <w:szCs w:val="24"/>
        </w:rPr>
        <w:t>一方的技术方案、产品</w:t>
      </w:r>
      <w:r w:rsidRPr="00ED1196">
        <w:rPr>
          <w:rFonts w:ascii="宋体" w:eastAsia="宋体" w:hAnsi="宋体"/>
          <w:sz w:val="24"/>
          <w:szCs w:val="24"/>
        </w:rPr>
        <w:t>规格、</w:t>
      </w:r>
      <w:r w:rsidRPr="00ED1196">
        <w:rPr>
          <w:rFonts w:ascii="宋体" w:eastAsia="宋体" w:hAnsi="宋体" w:hint="eastAsia"/>
          <w:sz w:val="24"/>
          <w:szCs w:val="24"/>
        </w:rPr>
        <w:t>工程设计</w:t>
      </w:r>
      <w:r w:rsidR="00FB1B95">
        <w:rPr>
          <w:rFonts w:ascii="宋体" w:eastAsia="宋体" w:hAnsi="宋体" w:hint="eastAsia"/>
          <w:sz w:val="24"/>
          <w:szCs w:val="24"/>
        </w:rPr>
        <w:t>、非专利技术</w:t>
      </w:r>
      <w:r w:rsidRPr="00ED1196">
        <w:rPr>
          <w:rFonts w:ascii="宋体" w:eastAsia="宋体" w:hAnsi="宋体" w:hint="eastAsia"/>
          <w:sz w:val="24"/>
          <w:szCs w:val="24"/>
        </w:rPr>
        <w:t>、电路设计、版图设计</w:t>
      </w:r>
      <w:r w:rsidRPr="00ED1196">
        <w:rPr>
          <w:rFonts w:ascii="宋体" w:eastAsia="宋体" w:hAnsi="宋体"/>
          <w:sz w:val="24"/>
          <w:szCs w:val="24"/>
        </w:rPr>
        <w:t>、</w:t>
      </w:r>
      <w:r w:rsidRPr="00ED1196">
        <w:rPr>
          <w:rFonts w:ascii="宋体" w:eastAsia="宋体" w:hAnsi="宋体" w:hint="eastAsia"/>
          <w:sz w:val="24"/>
          <w:szCs w:val="24"/>
        </w:rPr>
        <w:t>制造方法、配方、工艺流程、技术指标、计算机程序、软件、数据库、源代码、实物编码、设计、理念、图纸、样品、模型、照片、价格、合同</w:t>
      </w:r>
      <w:r w:rsidR="00FB1B95">
        <w:rPr>
          <w:rFonts w:ascii="宋体" w:eastAsia="宋体" w:hAnsi="宋体" w:hint="eastAsia"/>
          <w:sz w:val="24"/>
          <w:szCs w:val="24"/>
        </w:rPr>
        <w:t>、协议</w:t>
      </w:r>
      <w:r w:rsidRPr="00ED1196">
        <w:rPr>
          <w:rFonts w:ascii="宋体" w:eastAsia="宋体" w:hAnsi="宋体" w:hint="eastAsia"/>
          <w:sz w:val="24"/>
          <w:szCs w:val="24"/>
        </w:rPr>
        <w:t>等技术或</w:t>
      </w:r>
      <w:r w:rsidRPr="00ED1196">
        <w:rPr>
          <w:rFonts w:ascii="宋体" w:eastAsia="宋体" w:hAnsi="宋体"/>
          <w:sz w:val="24"/>
          <w:szCs w:val="24"/>
        </w:rPr>
        <w:t>信息</w:t>
      </w:r>
      <w:r w:rsidRPr="00ED1196">
        <w:rPr>
          <w:rFonts w:ascii="宋体" w:eastAsia="宋体" w:hAnsi="宋体" w:hint="eastAsia"/>
          <w:sz w:val="24"/>
          <w:szCs w:val="24"/>
        </w:rPr>
        <w:t>，</w:t>
      </w:r>
      <w:r w:rsidRPr="00ED1196">
        <w:rPr>
          <w:rFonts w:ascii="宋体" w:eastAsia="宋体" w:hAnsi="宋体"/>
          <w:sz w:val="24"/>
          <w:szCs w:val="24"/>
        </w:rPr>
        <w:t>或者某一项产品</w:t>
      </w:r>
      <w:r w:rsidRPr="00ED1196">
        <w:rPr>
          <w:rFonts w:ascii="宋体" w:eastAsia="宋体" w:hAnsi="宋体" w:hint="eastAsia"/>
          <w:sz w:val="24"/>
          <w:szCs w:val="24"/>
        </w:rPr>
        <w:t>或某</w:t>
      </w:r>
      <w:r w:rsidRPr="00ED1196">
        <w:rPr>
          <w:rFonts w:ascii="宋体" w:eastAsia="宋体" w:hAnsi="宋体"/>
          <w:sz w:val="24"/>
          <w:szCs w:val="24"/>
        </w:rPr>
        <w:t>一种方法</w:t>
      </w:r>
      <w:r w:rsidRPr="00ED1196">
        <w:rPr>
          <w:rFonts w:ascii="宋体" w:eastAsia="宋体" w:hAnsi="宋体" w:hint="eastAsia"/>
          <w:sz w:val="24"/>
          <w:szCs w:val="24"/>
        </w:rPr>
        <w:t>的任意部分</w:t>
      </w:r>
      <w:r w:rsidRPr="00ED1196">
        <w:rPr>
          <w:rFonts w:ascii="宋体" w:eastAsia="宋体" w:hAnsi="宋体"/>
          <w:sz w:val="24"/>
          <w:szCs w:val="24"/>
        </w:rPr>
        <w:t>技术</w:t>
      </w:r>
      <w:r w:rsidRPr="00ED1196">
        <w:rPr>
          <w:rFonts w:ascii="宋体" w:eastAsia="宋体" w:hAnsi="宋体" w:hint="eastAsia"/>
          <w:sz w:val="24"/>
          <w:szCs w:val="24"/>
        </w:rPr>
        <w:t>要素</w:t>
      </w:r>
      <w:r w:rsidR="00FB1B95">
        <w:rPr>
          <w:rFonts w:ascii="宋体" w:eastAsia="宋体" w:hAnsi="宋体" w:hint="eastAsia"/>
          <w:sz w:val="24"/>
          <w:szCs w:val="24"/>
        </w:rPr>
        <w:t>；</w:t>
      </w:r>
      <w:r w:rsidRPr="00ED1196">
        <w:rPr>
          <w:rFonts w:ascii="宋体" w:eastAsia="宋体" w:hAnsi="宋体" w:hint="eastAsia"/>
          <w:sz w:val="24"/>
          <w:szCs w:val="24"/>
        </w:rPr>
        <w:t>（3）</w:t>
      </w:r>
      <w:r w:rsidR="00FB1B95">
        <w:rPr>
          <w:rFonts w:ascii="宋体" w:eastAsia="宋体" w:hAnsi="宋体" w:hint="eastAsia"/>
          <w:sz w:val="24"/>
          <w:szCs w:val="24"/>
        </w:rPr>
        <w:t>一方</w:t>
      </w:r>
      <w:r w:rsidRPr="00ED1196">
        <w:rPr>
          <w:rFonts w:ascii="宋体" w:eastAsia="宋体" w:hAnsi="宋体" w:hint="eastAsia"/>
          <w:sz w:val="24"/>
          <w:szCs w:val="24"/>
        </w:rPr>
        <w:t>向政府部门提出的申请、思想、研发内容、程式、规格、手册、商业计划、图表、流程表、市场拓展计划、财务及税务报表及信息等</w:t>
      </w:r>
      <w:r w:rsidR="006F4380" w:rsidRPr="00ED1196">
        <w:rPr>
          <w:rFonts w:ascii="宋体" w:eastAsia="宋体" w:hAnsi="宋体" w:cs="宋体" w:hint="eastAsia"/>
          <w:sz w:val="24"/>
          <w:szCs w:val="24"/>
        </w:rPr>
        <w:t>。</w:t>
      </w:r>
    </w:p>
    <w:p w14:paraId="5632FC10" w14:textId="31EBE43A" w:rsidR="00ED1196" w:rsidRPr="00ED1196" w:rsidRDefault="00ED1196" w:rsidP="006C36B7">
      <w:pPr>
        <w:numPr>
          <w:ilvl w:val="1"/>
          <w:numId w:val="2"/>
        </w:numPr>
        <w:tabs>
          <w:tab w:val="left" w:pos="900"/>
          <w:tab w:val="left" w:pos="1418"/>
          <w:tab w:val="left" w:pos="6804"/>
        </w:tabs>
        <w:spacing w:line="360" w:lineRule="auto"/>
        <w:ind w:left="902" w:hanging="902"/>
        <w:rPr>
          <w:rFonts w:ascii="宋体" w:eastAsia="宋体" w:hAnsi="宋体" w:cs="宋体"/>
          <w:sz w:val="24"/>
          <w:szCs w:val="24"/>
        </w:rPr>
      </w:pPr>
      <w:r w:rsidRPr="00ED1196">
        <w:rPr>
          <w:rFonts w:ascii="宋体" w:eastAsia="宋体" w:hAnsi="宋体" w:hint="eastAsia"/>
          <w:sz w:val="24"/>
          <w:szCs w:val="24"/>
        </w:rPr>
        <w:t>双方同意一方向对方透露的上述信息或资料均为机密资料或信息，除非</w:t>
      </w:r>
      <w:r w:rsidR="00FB1B95">
        <w:rPr>
          <w:rFonts w:ascii="宋体" w:eastAsia="宋体" w:hAnsi="宋体" w:hint="eastAsia"/>
          <w:sz w:val="24"/>
          <w:szCs w:val="24"/>
        </w:rPr>
        <w:t>披露方</w:t>
      </w:r>
      <w:r w:rsidRPr="00ED1196">
        <w:rPr>
          <w:rFonts w:ascii="宋体" w:eastAsia="宋体" w:hAnsi="宋体" w:hint="eastAsia"/>
          <w:sz w:val="24"/>
          <w:szCs w:val="24"/>
        </w:rPr>
        <w:t>明确表示该等信息或资料是非保密的信息或资料。</w:t>
      </w:r>
    </w:p>
    <w:p w14:paraId="71F26240" w14:textId="77777777" w:rsidR="00796D1A" w:rsidRPr="00FB1B95" w:rsidRDefault="00796D1A" w:rsidP="00796D1A">
      <w:pPr>
        <w:pStyle w:val="1"/>
        <w:keepNext/>
        <w:keepLines/>
        <w:widowControl w:val="0"/>
        <w:numPr>
          <w:ilvl w:val="0"/>
          <w:numId w:val="2"/>
        </w:numPr>
        <w:tabs>
          <w:tab w:val="clear" w:pos="425"/>
          <w:tab w:val="num" w:pos="360"/>
          <w:tab w:val="left" w:pos="1080"/>
        </w:tabs>
        <w:spacing w:before="0" w:beforeAutospacing="0" w:after="0" w:afterAutospacing="0" w:line="360" w:lineRule="auto"/>
        <w:ind w:left="0" w:firstLine="0"/>
        <w:jc w:val="both"/>
        <w:rPr>
          <w:sz w:val="24"/>
          <w:szCs w:val="24"/>
        </w:rPr>
      </w:pPr>
      <w:bookmarkStart w:id="1" w:name="_Toc47010566"/>
      <w:r w:rsidRPr="00FB1B95">
        <w:rPr>
          <w:rFonts w:hint="eastAsia"/>
          <w:sz w:val="24"/>
          <w:szCs w:val="24"/>
        </w:rPr>
        <w:t>保密义务</w:t>
      </w:r>
      <w:bookmarkEnd w:id="1"/>
    </w:p>
    <w:p w14:paraId="7AB031E6" w14:textId="720CA9AA" w:rsidR="00796D1A" w:rsidRDefault="00796D1A"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接受方仅有权将保密信息用于双方</w:t>
      </w:r>
      <w:r w:rsidR="00893376">
        <w:rPr>
          <w:rFonts w:ascii="宋体" w:eastAsia="宋体" w:hAnsi="宋体" w:hint="eastAsia"/>
          <w:sz w:val="24"/>
          <w:szCs w:val="24"/>
        </w:rPr>
        <w:t>签订的书面协议、交易文件约定的</w:t>
      </w:r>
      <w:r w:rsidRPr="00796D1A">
        <w:rPr>
          <w:rFonts w:ascii="宋体" w:eastAsia="宋体" w:hAnsi="宋体" w:hint="eastAsia"/>
          <w:sz w:val="24"/>
          <w:szCs w:val="24"/>
        </w:rPr>
        <w:t>目的</w:t>
      </w:r>
      <w:r w:rsidR="00893376">
        <w:rPr>
          <w:rFonts w:ascii="宋体" w:eastAsia="宋体" w:hAnsi="宋体" w:hint="eastAsia"/>
          <w:sz w:val="24"/>
          <w:szCs w:val="24"/>
        </w:rPr>
        <w:t>，除非事先征得披露方的书面许可，不得用于任何其他的目的</w:t>
      </w:r>
      <w:r w:rsidRPr="00796D1A">
        <w:rPr>
          <w:rFonts w:ascii="宋体" w:eastAsia="宋体" w:hAnsi="宋体" w:hint="eastAsia"/>
          <w:sz w:val="24"/>
          <w:szCs w:val="24"/>
        </w:rPr>
        <w:t>。</w:t>
      </w:r>
    </w:p>
    <w:p w14:paraId="6AD5C961" w14:textId="32CAD13F" w:rsidR="00893376" w:rsidRDefault="00893376"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893376">
        <w:rPr>
          <w:rFonts w:ascii="宋体" w:eastAsia="宋体" w:hAnsi="宋体" w:hint="eastAsia"/>
          <w:sz w:val="24"/>
          <w:szCs w:val="24"/>
        </w:rPr>
        <w:t>由</w:t>
      </w:r>
      <w:r>
        <w:rPr>
          <w:rFonts w:ascii="宋体" w:eastAsia="宋体" w:hAnsi="宋体" w:hint="eastAsia"/>
          <w:sz w:val="24"/>
          <w:szCs w:val="24"/>
        </w:rPr>
        <w:t>披露方</w:t>
      </w:r>
      <w:r w:rsidRPr="00893376">
        <w:rPr>
          <w:rFonts w:ascii="宋体" w:eastAsia="宋体" w:hAnsi="宋体" w:hint="eastAsia"/>
          <w:sz w:val="24"/>
          <w:szCs w:val="24"/>
        </w:rPr>
        <w:t>发出的技术</w:t>
      </w:r>
      <w:r w:rsidR="00AB72A8">
        <w:rPr>
          <w:rFonts w:ascii="宋体" w:eastAsia="宋体" w:hAnsi="宋体" w:hint="eastAsia"/>
          <w:sz w:val="24"/>
          <w:szCs w:val="24"/>
        </w:rPr>
        <w:t>、</w:t>
      </w:r>
      <w:r w:rsidRPr="00893376">
        <w:rPr>
          <w:rFonts w:ascii="宋体" w:eastAsia="宋体" w:hAnsi="宋体" w:hint="eastAsia"/>
          <w:sz w:val="24"/>
          <w:szCs w:val="24"/>
        </w:rPr>
        <w:t>软件</w:t>
      </w:r>
      <w:r w:rsidR="00AB72A8">
        <w:rPr>
          <w:rFonts w:ascii="宋体" w:eastAsia="宋体" w:hAnsi="宋体" w:hint="eastAsia"/>
          <w:sz w:val="24"/>
          <w:szCs w:val="24"/>
        </w:rPr>
        <w:t>、</w:t>
      </w:r>
      <w:r w:rsidRPr="00893376">
        <w:rPr>
          <w:rFonts w:ascii="宋体" w:eastAsia="宋体" w:hAnsi="宋体" w:hint="eastAsia"/>
          <w:sz w:val="24"/>
          <w:szCs w:val="24"/>
        </w:rPr>
        <w:t>产品仅限定于</w:t>
      </w:r>
      <w:r w:rsidRPr="00077430">
        <w:rPr>
          <w:rFonts w:ascii="宋体" w:eastAsia="宋体" w:hAnsi="宋体" w:hint="eastAsia"/>
          <w:sz w:val="24"/>
          <w:szCs w:val="24"/>
        </w:rPr>
        <w:t>接收方使用</w:t>
      </w:r>
      <w:r w:rsidRPr="00893376">
        <w:rPr>
          <w:rFonts w:ascii="宋体" w:eastAsia="宋体" w:hAnsi="宋体" w:hint="eastAsia"/>
          <w:sz w:val="24"/>
          <w:szCs w:val="24"/>
        </w:rPr>
        <w:t>，安装及使用范围限于</w:t>
      </w:r>
      <w:r>
        <w:rPr>
          <w:rFonts w:ascii="宋体" w:eastAsia="宋体" w:hAnsi="宋体" w:hint="eastAsia"/>
          <w:sz w:val="24"/>
          <w:szCs w:val="24"/>
        </w:rPr>
        <w:t>接收方</w:t>
      </w:r>
      <w:r w:rsidRPr="00893376">
        <w:rPr>
          <w:rFonts w:ascii="宋体" w:eastAsia="宋体" w:hAnsi="宋体" w:hint="eastAsia"/>
          <w:sz w:val="24"/>
          <w:szCs w:val="24"/>
        </w:rPr>
        <w:t>的办公场所，使用人员限于</w:t>
      </w:r>
      <w:r>
        <w:rPr>
          <w:rFonts w:ascii="宋体" w:eastAsia="宋体" w:hAnsi="宋体" w:hint="eastAsia"/>
          <w:sz w:val="24"/>
          <w:szCs w:val="24"/>
        </w:rPr>
        <w:t>接收方</w:t>
      </w:r>
      <w:r w:rsidRPr="00893376">
        <w:rPr>
          <w:rFonts w:ascii="宋体" w:eastAsia="宋体" w:hAnsi="宋体" w:hint="eastAsia"/>
          <w:sz w:val="24"/>
          <w:szCs w:val="24"/>
        </w:rPr>
        <w:t>项目直接参与员工，不得将该</w:t>
      </w:r>
      <w:r w:rsidR="00AB72A8" w:rsidRPr="00893376">
        <w:rPr>
          <w:rFonts w:ascii="宋体" w:eastAsia="宋体" w:hAnsi="宋体" w:hint="eastAsia"/>
          <w:sz w:val="24"/>
          <w:szCs w:val="24"/>
        </w:rPr>
        <w:t>技术</w:t>
      </w:r>
      <w:r w:rsidR="00AB72A8">
        <w:rPr>
          <w:rFonts w:ascii="宋体" w:eastAsia="宋体" w:hAnsi="宋体" w:hint="eastAsia"/>
          <w:sz w:val="24"/>
          <w:szCs w:val="24"/>
        </w:rPr>
        <w:t>、</w:t>
      </w:r>
      <w:r w:rsidR="00AB72A8" w:rsidRPr="00893376">
        <w:rPr>
          <w:rFonts w:ascii="宋体" w:eastAsia="宋体" w:hAnsi="宋体" w:hint="eastAsia"/>
          <w:sz w:val="24"/>
          <w:szCs w:val="24"/>
        </w:rPr>
        <w:t>软件</w:t>
      </w:r>
      <w:r w:rsidR="00AB72A8">
        <w:rPr>
          <w:rFonts w:ascii="宋体" w:eastAsia="宋体" w:hAnsi="宋体" w:hint="eastAsia"/>
          <w:sz w:val="24"/>
          <w:szCs w:val="24"/>
        </w:rPr>
        <w:t>、</w:t>
      </w:r>
      <w:r w:rsidR="00AB72A8" w:rsidRPr="00893376">
        <w:rPr>
          <w:rFonts w:ascii="宋体" w:eastAsia="宋体" w:hAnsi="宋体" w:hint="eastAsia"/>
          <w:sz w:val="24"/>
          <w:szCs w:val="24"/>
        </w:rPr>
        <w:t>产品</w:t>
      </w:r>
      <w:r w:rsidRPr="00893376">
        <w:rPr>
          <w:rFonts w:ascii="宋体" w:eastAsia="宋体" w:hAnsi="宋体" w:hint="eastAsia"/>
          <w:sz w:val="24"/>
          <w:szCs w:val="24"/>
        </w:rPr>
        <w:t>外传</w:t>
      </w:r>
      <w:r>
        <w:rPr>
          <w:rFonts w:ascii="宋体" w:eastAsia="宋体" w:hAnsi="宋体" w:hint="eastAsia"/>
          <w:sz w:val="24"/>
          <w:szCs w:val="24"/>
        </w:rPr>
        <w:t>、许可、转让</w:t>
      </w:r>
      <w:r w:rsidRPr="00893376">
        <w:rPr>
          <w:rFonts w:ascii="宋体" w:eastAsia="宋体" w:hAnsi="宋体" w:hint="eastAsia"/>
          <w:sz w:val="24"/>
          <w:szCs w:val="24"/>
        </w:rPr>
        <w:t>等。</w:t>
      </w:r>
      <w:r>
        <w:rPr>
          <w:rFonts w:ascii="宋体" w:eastAsia="宋体" w:hAnsi="宋体" w:hint="eastAsia"/>
          <w:sz w:val="24"/>
          <w:szCs w:val="24"/>
        </w:rPr>
        <w:t>接收方</w:t>
      </w:r>
      <w:r w:rsidRPr="00893376">
        <w:rPr>
          <w:rFonts w:ascii="宋体" w:eastAsia="宋体" w:hAnsi="宋体" w:hint="eastAsia"/>
          <w:sz w:val="24"/>
          <w:szCs w:val="24"/>
        </w:rPr>
        <w:t>承诺不针对</w:t>
      </w:r>
      <w:r>
        <w:rPr>
          <w:rFonts w:ascii="宋体" w:eastAsia="宋体" w:hAnsi="宋体" w:hint="eastAsia"/>
          <w:sz w:val="24"/>
          <w:szCs w:val="24"/>
        </w:rPr>
        <w:t>披露方</w:t>
      </w:r>
      <w:r w:rsidRPr="00893376">
        <w:rPr>
          <w:rFonts w:ascii="宋体" w:eastAsia="宋体" w:hAnsi="宋体" w:hint="eastAsia"/>
          <w:sz w:val="24"/>
          <w:szCs w:val="24"/>
        </w:rPr>
        <w:t>的</w:t>
      </w:r>
      <w:r w:rsidR="00304F76">
        <w:rPr>
          <w:rFonts w:ascii="宋体" w:eastAsia="宋体" w:hAnsi="宋体" w:hint="eastAsia"/>
          <w:sz w:val="24"/>
          <w:szCs w:val="24"/>
        </w:rPr>
        <w:t>保密信息</w:t>
      </w:r>
      <w:r w:rsidR="00AB36F5">
        <w:rPr>
          <w:rFonts w:ascii="宋体" w:eastAsia="宋体" w:hAnsi="宋体" w:hint="eastAsia"/>
          <w:sz w:val="24"/>
          <w:szCs w:val="24"/>
        </w:rPr>
        <w:t>、技术、专利等</w:t>
      </w:r>
      <w:r w:rsidRPr="00893376">
        <w:rPr>
          <w:rFonts w:ascii="宋体" w:eastAsia="宋体" w:hAnsi="宋体" w:hint="eastAsia"/>
          <w:sz w:val="24"/>
          <w:szCs w:val="24"/>
        </w:rPr>
        <w:t>进行反向设计与解剖。</w:t>
      </w:r>
    </w:p>
    <w:p w14:paraId="5477401C" w14:textId="33BC0510" w:rsidR="00796D1A" w:rsidRPr="00796D1A" w:rsidRDefault="00796D1A"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接受方</w:t>
      </w:r>
      <w:r w:rsidR="00A214F7">
        <w:rPr>
          <w:rFonts w:ascii="宋体" w:eastAsia="宋体" w:hAnsi="宋体" w:hint="eastAsia"/>
          <w:sz w:val="24"/>
          <w:szCs w:val="24"/>
        </w:rPr>
        <w:t>向</w:t>
      </w:r>
      <w:r w:rsidRPr="00796D1A">
        <w:rPr>
          <w:rFonts w:ascii="宋体" w:eastAsia="宋体" w:hAnsi="宋体" w:hint="eastAsia"/>
          <w:sz w:val="24"/>
          <w:szCs w:val="24"/>
        </w:rPr>
        <w:t>有必要知晓的雇员披露保密信息，接受方</w:t>
      </w:r>
      <w:r w:rsidR="00A214F7">
        <w:rPr>
          <w:rFonts w:ascii="宋体" w:eastAsia="宋体" w:hAnsi="宋体" w:hint="eastAsia"/>
          <w:sz w:val="24"/>
          <w:szCs w:val="24"/>
        </w:rPr>
        <w:t>应</w:t>
      </w:r>
      <w:r w:rsidRPr="00796D1A">
        <w:rPr>
          <w:rFonts w:ascii="宋体" w:eastAsia="宋体" w:hAnsi="宋体" w:hint="eastAsia"/>
          <w:sz w:val="24"/>
          <w:szCs w:val="24"/>
        </w:rPr>
        <w:t>保证其雇员应接受至少与本协议同等严格的保密条款的约束。接受方应为其雇员在任何情况下、任何时候违反本协议的行为承担责任。</w:t>
      </w:r>
    </w:p>
    <w:p w14:paraId="7DE3603D" w14:textId="77777777" w:rsidR="00796D1A" w:rsidRPr="00796D1A" w:rsidRDefault="00796D1A"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接受方应采取一切合理且不低于接受方对其类似的保密信息所采取的措施来保守披露方披露的保密信息，防止保密信息被盗窃或（和）泄露、未经授权的使用、因相关第三人的疏忽导致保密信息的泄露。</w:t>
      </w:r>
    </w:p>
    <w:p w14:paraId="16EFFDD9" w14:textId="77777777" w:rsidR="00796D1A" w:rsidRPr="00796D1A" w:rsidRDefault="00796D1A"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接受方如知悉保密信息被未经授权地使用或披露，应立即通知披露方并自负费用协助披露方采取救济措施。</w:t>
      </w:r>
    </w:p>
    <w:p w14:paraId="0FEA20B6" w14:textId="31277139" w:rsidR="00796D1A" w:rsidRDefault="00796D1A"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除为本协议第2.1条约定的目的，未经披露方事先书面授权，接受方不得将保密信息以任何形式全部或部分地复制或复印。</w:t>
      </w:r>
    </w:p>
    <w:p w14:paraId="725B5833" w14:textId="77777777" w:rsidR="00AB36F5" w:rsidRPr="00796D1A" w:rsidRDefault="00AB36F5" w:rsidP="00AB36F5">
      <w:pPr>
        <w:pStyle w:val="1"/>
        <w:keepNext/>
        <w:keepLines/>
        <w:widowControl w:val="0"/>
        <w:numPr>
          <w:ilvl w:val="0"/>
          <w:numId w:val="2"/>
        </w:numPr>
        <w:tabs>
          <w:tab w:val="clear" w:pos="425"/>
          <w:tab w:val="num" w:pos="360"/>
          <w:tab w:val="left" w:pos="1080"/>
        </w:tabs>
        <w:spacing w:before="0" w:beforeAutospacing="0" w:after="0" w:afterAutospacing="0" w:line="360" w:lineRule="auto"/>
        <w:ind w:left="0" w:firstLine="0"/>
        <w:jc w:val="both"/>
        <w:rPr>
          <w:sz w:val="24"/>
          <w:szCs w:val="24"/>
        </w:rPr>
      </w:pPr>
      <w:r>
        <w:rPr>
          <w:rFonts w:hint="eastAsia"/>
          <w:sz w:val="24"/>
          <w:szCs w:val="24"/>
        </w:rPr>
        <w:lastRenderedPageBreak/>
        <w:t>保密期限</w:t>
      </w:r>
    </w:p>
    <w:p w14:paraId="355386DA" w14:textId="61A827EA" w:rsidR="00AB36F5" w:rsidRPr="00796D1A" w:rsidRDefault="00AB36F5" w:rsidP="00AB36F5">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接受方在本协议签订之前及合作期间知悉的保密信息均须相互承担保密义务</w:t>
      </w:r>
      <w:r>
        <w:rPr>
          <w:rFonts w:ascii="宋体" w:eastAsia="宋体" w:hAnsi="宋体" w:hint="eastAsia"/>
          <w:sz w:val="24"/>
          <w:szCs w:val="24"/>
        </w:rPr>
        <w:t>，保密期限为长期</w:t>
      </w:r>
      <w:r w:rsidRPr="00796D1A">
        <w:rPr>
          <w:rFonts w:ascii="宋体" w:eastAsia="宋体" w:hAnsi="宋体" w:hint="eastAsia"/>
          <w:sz w:val="24"/>
          <w:szCs w:val="24"/>
        </w:rPr>
        <w:t>，双方合作终止并不</w:t>
      </w:r>
      <w:r w:rsidRPr="00796D1A">
        <w:rPr>
          <w:rFonts w:ascii="宋体" w:eastAsia="宋体" w:hAnsi="宋体"/>
          <w:sz w:val="24"/>
          <w:szCs w:val="24"/>
        </w:rPr>
        <w:t>影响双方保密</w:t>
      </w:r>
      <w:r w:rsidRPr="00796D1A">
        <w:rPr>
          <w:rFonts w:ascii="宋体" w:eastAsia="宋体" w:hAnsi="宋体" w:hint="eastAsia"/>
          <w:sz w:val="24"/>
          <w:szCs w:val="24"/>
        </w:rPr>
        <w:t>义务</w:t>
      </w:r>
      <w:r w:rsidRPr="00796D1A">
        <w:rPr>
          <w:rFonts w:ascii="宋体" w:eastAsia="宋体" w:hAnsi="宋体"/>
          <w:sz w:val="24"/>
          <w:szCs w:val="24"/>
        </w:rPr>
        <w:t>的</w:t>
      </w:r>
      <w:r w:rsidRPr="00796D1A">
        <w:rPr>
          <w:rFonts w:ascii="宋体" w:eastAsia="宋体" w:hAnsi="宋体" w:hint="eastAsia"/>
          <w:sz w:val="24"/>
          <w:szCs w:val="24"/>
        </w:rPr>
        <w:t>继续</w:t>
      </w:r>
      <w:r w:rsidRPr="00796D1A">
        <w:rPr>
          <w:rFonts w:ascii="宋体" w:eastAsia="宋体" w:hAnsi="宋体"/>
          <w:sz w:val="24"/>
          <w:szCs w:val="24"/>
        </w:rPr>
        <w:t>履行，</w:t>
      </w:r>
      <w:r w:rsidRPr="00796D1A">
        <w:rPr>
          <w:rFonts w:ascii="宋体" w:eastAsia="宋体" w:hAnsi="宋体" w:hint="eastAsia"/>
          <w:sz w:val="24"/>
          <w:szCs w:val="24"/>
        </w:rPr>
        <w:t>双方</w:t>
      </w:r>
      <w:r w:rsidRPr="00796D1A">
        <w:rPr>
          <w:rFonts w:ascii="宋体" w:eastAsia="宋体" w:hAnsi="宋体"/>
          <w:sz w:val="24"/>
          <w:szCs w:val="24"/>
        </w:rPr>
        <w:t>均须相互承担保密</w:t>
      </w:r>
      <w:r w:rsidRPr="00796D1A">
        <w:rPr>
          <w:rFonts w:ascii="宋体" w:eastAsia="宋体" w:hAnsi="宋体" w:hint="eastAsia"/>
          <w:sz w:val="24"/>
          <w:szCs w:val="24"/>
        </w:rPr>
        <w:t>义</w:t>
      </w:r>
      <w:r w:rsidRPr="00796D1A">
        <w:rPr>
          <w:rFonts w:ascii="宋体" w:eastAsia="宋体" w:hAnsi="宋体"/>
          <w:sz w:val="24"/>
          <w:szCs w:val="24"/>
        </w:rPr>
        <w:t>务直至</w:t>
      </w:r>
      <w:r>
        <w:rPr>
          <w:rFonts w:ascii="宋体" w:eastAsia="宋体" w:hAnsi="宋体" w:hint="eastAsia"/>
          <w:sz w:val="24"/>
          <w:szCs w:val="24"/>
        </w:rPr>
        <w:t>披露</w:t>
      </w:r>
      <w:r w:rsidRPr="00796D1A">
        <w:rPr>
          <w:rFonts w:ascii="宋体" w:eastAsia="宋体" w:hAnsi="宋体" w:hint="eastAsia"/>
          <w:sz w:val="24"/>
          <w:szCs w:val="24"/>
        </w:rPr>
        <w:t>方宣布解密或者</w:t>
      </w:r>
      <w:r w:rsidR="00304F76">
        <w:rPr>
          <w:rFonts w:ascii="宋体" w:eastAsia="宋体" w:hAnsi="宋体" w:hint="eastAsia"/>
          <w:sz w:val="24"/>
          <w:szCs w:val="24"/>
        </w:rPr>
        <w:t>保密信息</w:t>
      </w:r>
      <w:r w:rsidRPr="00796D1A">
        <w:rPr>
          <w:rFonts w:ascii="宋体" w:eastAsia="宋体" w:hAnsi="宋体" w:hint="eastAsia"/>
          <w:sz w:val="24"/>
          <w:szCs w:val="24"/>
        </w:rPr>
        <w:t>实际已经公开为止。</w:t>
      </w:r>
    </w:p>
    <w:p w14:paraId="394D3EE5" w14:textId="55A908D2" w:rsidR="00796D1A" w:rsidRPr="00796D1A" w:rsidRDefault="00796D1A" w:rsidP="00796D1A">
      <w:pPr>
        <w:pStyle w:val="1"/>
        <w:keepNext/>
        <w:keepLines/>
        <w:widowControl w:val="0"/>
        <w:numPr>
          <w:ilvl w:val="0"/>
          <w:numId w:val="2"/>
        </w:numPr>
        <w:tabs>
          <w:tab w:val="clear" w:pos="425"/>
          <w:tab w:val="num" w:pos="360"/>
          <w:tab w:val="left" w:pos="1080"/>
        </w:tabs>
        <w:spacing w:before="0" w:beforeAutospacing="0" w:after="0" w:afterAutospacing="0" w:line="360" w:lineRule="auto"/>
        <w:ind w:left="0" w:firstLine="0"/>
        <w:jc w:val="both"/>
        <w:rPr>
          <w:sz w:val="24"/>
          <w:szCs w:val="24"/>
        </w:rPr>
      </w:pPr>
      <w:bookmarkStart w:id="2" w:name="_Toc47010567"/>
      <w:r w:rsidRPr="00796D1A">
        <w:rPr>
          <w:rFonts w:hint="eastAsia"/>
          <w:sz w:val="24"/>
          <w:szCs w:val="24"/>
        </w:rPr>
        <w:t>免除保密义务</w:t>
      </w:r>
      <w:bookmarkEnd w:id="2"/>
    </w:p>
    <w:p w14:paraId="6B4B48B1" w14:textId="390DA91D" w:rsidR="00D43672" w:rsidRDefault="00D43672"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Pr>
          <w:rFonts w:ascii="宋体" w:eastAsia="宋体" w:hAnsi="宋体" w:hint="eastAsia"/>
          <w:sz w:val="24"/>
          <w:szCs w:val="24"/>
        </w:rPr>
        <w:t>接收方对以下信息不负有保密义务：</w:t>
      </w:r>
    </w:p>
    <w:p w14:paraId="6372B42D" w14:textId="66DB3954" w:rsidR="00796D1A" w:rsidRPr="00D43672" w:rsidRDefault="00796D1A" w:rsidP="00D43672">
      <w:pPr>
        <w:pStyle w:val="a3"/>
        <w:numPr>
          <w:ilvl w:val="0"/>
          <w:numId w:val="3"/>
        </w:numPr>
        <w:tabs>
          <w:tab w:val="left" w:pos="900"/>
          <w:tab w:val="left" w:pos="1418"/>
          <w:tab w:val="left" w:pos="6804"/>
        </w:tabs>
        <w:spacing w:line="360" w:lineRule="auto"/>
        <w:ind w:firstLineChars="0"/>
        <w:rPr>
          <w:rFonts w:ascii="宋体" w:eastAsia="宋体" w:hAnsi="宋体"/>
          <w:sz w:val="24"/>
          <w:szCs w:val="24"/>
        </w:rPr>
      </w:pPr>
      <w:r w:rsidRPr="00D43672">
        <w:rPr>
          <w:rFonts w:ascii="宋体" w:eastAsia="宋体" w:hAnsi="宋体" w:hint="eastAsia"/>
          <w:sz w:val="24"/>
          <w:szCs w:val="24"/>
        </w:rPr>
        <w:t>在披露方披露时，该保密信息已经合法公开；</w:t>
      </w:r>
    </w:p>
    <w:p w14:paraId="42770C26" w14:textId="2CF7056D" w:rsidR="00796D1A" w:rsidRPr="00796D1A" w:rsidRDefault="00796D1A" w:rsidP="00D43672">
      <w:pPr>
        <w:pStyle w:val="a3"/>
        <w:numPr>
          <w:ilvl w:val="0"/>
          <w:numId w:val="3"/>
        </w:numPr>
        <w:tabs>
          <w:tab w:val="left" w:pos="900"/>
          <w:tab w:val="left" w:pos="1418"/>
          <w:tab w:val="left" w:pos="6804"/>
        </w:tabs>
        <w:spacing w:line="360" w:lineRule="auto"/>
        <w:ind w:firstLineChars="0"/>
        <w:rPr>
          <w:rFonts w:ascii="宋体" w:eastAsia="宋体" w:hAnsi="宋体"/>
          <w:sz w:val="24"/>
          <w:szCs w:val="24"/>
        </w:rPr>
      </w:pPr>
      <w:r w:rsidRPr="00796D1A">
        <w:rPr>
          <w:rFonts w:ascii="宋体" w:eastAsia="宋体" w:hAnsi="宋体" w:hint="eastAsia"/>
          <w:sz w:val="24"/>
          <w:szCs w:val="24"/>
        </w:rPr>
        <w:t>非因违反本协议约定的行为，保密信息已经或正在被公开的（但因第三方违反相关保密义务导致公开的除外）；</w:t>
      </w:r>
    </w:p>
    <w:p w14:paraId="6C19D390" w14:textId="77777777" w:rsidR="00796D1A" w:rsidRPr="00796D1A" w:rsidRDefault="00796D1A" w:rsidP="00D43672">
      <w:pPr>
        <w:pStyle w:val="a3"/>
        <w:numPr>
          <w:ilvl w:val="0"/>
          <w:numId w:val="3"/>
        </w:numPr>
        <w:tabs>
          <w:tab w:val="left" w:pos="900"/>
          <w:tab w:val="left" w:pos="1418"/>
          <w:tab w:val="left" w:pos="6804"/>
        </w:tabs>
        <w:spacing w:line="360" w:lineRule="auto"/>
        <w:ind w:firstLineChars="0"/>
        <w:rPr>
          <w:rFonts w:ascii="宋体" w:eastAsia="宋体" w:hAnsi="宋体"/>
          <w:sz w:val="24"/>
          <w:szCs w:val="24"/>
        </w:rPr>
      </w:pPr>
      <w:r w:rsidRPr="00796D1A">
        <w:rPr>
          <w:rFonts w:ascii="宋体" w:eastAsia="宋体" w:hAnsi="宋体" w:hint="eastAsia"/>
          <w:sz w:val="24"/>
          <w:szCs w:val="24"/>
        </w:rPr>
        <w:t>有书面证据证明在披露方披露信息之前接受方就合法拥有此项保密信息的；</w:t>
      </w:r>
    </w:p>
    <w:p w14:paraId="35D61946" w14:textId="77777777" w:rsidR="00796D1A" w:rsidRPr="00796D1A" w:rsidRDefault="00796D1A" w:rsidP="00D43672">
      <w:pPr>
        <w:pStyle w:val="a3"/>
        <w:numPr>
          <w:ilvl w:val="0"/>
          <w:numId w:val="3"/>
        </w:numPr>
        <w:tabs>
          <w:tab w:val="left" w:pos="900"/>
          <w:tab w:val="left" w:pos="1418"/>
          <w:tab w:val="left" w:pos="6804"/>
        </w:tabs>
        <w:spacing w:line="360" w:lineRule="auto"/>
        <w:ind w:firstLineChars="0"/>
        <w:rPr>
          <w:rFonts w:ascii="宋体" w:eastAsia="宋体" w:hAnsi="宋体"/>
          <w:sz w:val="24"/>
          <w:szCs w:val="24"/>
        </w:rPr>
      </w:pPr>
      <w:r w:rsidRPr="00796D1A">
        <w:rPr>
          <w:rFonts w:ascii="宋体" w:eastAsia="宋体" w:hAnsi="宋体" w:hint="eastAsia"/>
          <w:sz w:val="24"/>
          <w:szCs w:val="24"/>
        </w:rPr>
        <w:t>接受方从第三方获取的保密信息，而当时第三方不受保密义务的约束；</w:t>
      </w:r>
    </w:p>
    <w:p w14:paraId="719463E0" w14:textId="77777777" w:rsidR="00796D1A" w:rsidRPr="00796D1A" w:rsidRDefault="00796D1A" w:rsidP="00D43672">
      <w:pPr>
        <w:pStyle w:val="a3"/>
        <w:numPr>
          <w:ilvl w:val="0"/>
          <w:numId w:val="3"/>
        </w:numPr>
        <w:tabs>
          <w:tab w:val="left" w:pos="900"/>
          <w:tab w:val="left" w:pos="1418"/>
          <w:tab w:val="left" w:pos="6804"/>
        </w:tabs>
        <w:spacing w:line="360" w:lineRule="auto"/>
        <w:ind w:firstLineChars="0"/>
        <w:rPr>
          <w:rFonts w:ascii="宋体" w:eastAsia="宋体" w:hAnsi="宋体"/>
          <w:sz w:val="24"/>
          <w:szCs w:val="24"/>
        </w:rPr>
      </w:pPr>
      <w:r w:rsidRPr="00796D1A">
        <w:rPr>
          <w:rFonts w:ascii="宋体" w:eastAsia="宋体" w:hAnsi="宋体" w:hint="eastAsia"/>
          <w:sz w:val="24"/>
          <w:szCs w:val="24"/>
        </w:rPr>
        <w:t>由接受方独立开发的保密信息；</w:t>
      </w:r>
    </w:p>
    <w:p w14:paraId="7BD0F2CC" w14:textId="64C87339" w:rsidR="00796D1A" w:rsidRPr="0072466C" w:rsidRDefault="00796D1A" w:rsidP="0072466C">
      <w:pPr>
        <w:tabs>
          <w:tab w:val="left" w:pos="900"/>
          <w:tab w:val="left" w:pos="1418"/>
          <w:tab w:val="left" w:pos="6804"/>
        </w:tabs>
        <w:spacing w:line="360" w:lineRule="auto"/>
        <w:ind w:left="902"/>
        <w:rPr>
          <w:rFonts w:ascii="宋体" w:eastAsia="宋体" w:hAnsi="宋体"/>
          <w:sz w:val="24"/>
          <w:szCs w:val="24"/>
        </w:rPr>
      </w:pPr>
      <w:r w:rsidRPr="0072466C">
        <w:rPr>
          <w:rFonts w:ascii="宋体" w:eastAsia="宋体" w:hAnsi="宋体" w:hint="eastAsia"/>
          <w:sz w:val="24"/>
          <w:szCs w:val="24"/>
        </w:rPr>
        <w:t>如果法律强制规定或有关政府行政机关、监管机构强制要求接受方必须披露保密信息或依据保密信息做出任何意见、判断或推荐，接受方应尽力提前通知披露方，使披露方及时采取保护措施并同意免除接受方履行本协议的部分义务。在披露上述保密信息时，接受方必须最低限度地披露保密信息并尽力确保有关部门对披露的保密信息予以保密。</w:t>
      </w:r>
    </w:p>
    <w:p w14:paraId="482CBFED" w14:textId="77777777" w:rsidR="00FB1B95" w:rsidRPr="00796D1A" w:rsidRDefault="00FB1B95" w:rsidP="00796D1A">
      <w:pPr>
        <w:pStyle w:val="1"/>
        <w:keepNext/>
        <w:keepLines/>
        <w:widowControl w:val="0"/>
        <w:numPr>
          <w:ilvl w:val="0"/>
          <w:numId w:val="2"/>
        </w:numPr>
        <w:tabs>
          <w:tab w:val="clear" w:pos="425"/>
          <w:tab w:val="num" w:pos="360"/>
          <w:tab w:val="left" w:pos="1080"/>
        </w:tabs>
        <w:spacing w:before="0" w:beforeAutospacing="0" w:after="0" w:afterAutospacing="0" w:line="360" w:lineRule="auto"/>
        <w:ind w:left="0" w:firstLine="0"/>
        <w:jc w:val="both"/>
        <w:rPr>
          <w:sz w:val="24"/>
          <w:szCs w:val="24"/>
        </w:rPr>
      </w:pPr>
      <w:bookmarkStart w:id="3" w:name="_Toc47010568"/>
      <w:r w:rsidRPr="00796D1A">
        <w:rPr>
          <w:rFonts w:hint="eastAsia"/>
          <w:sz w:val="24"/>
          <w:szCs w:val="24"/>
        </w:rPr>
        <w:t>不授予其他权利及许可</w:t>
      </w:r>
      <w:bookmarkEnd w:id="3"/>
    </w:p>
    <w:p w14:paraId="77CBB53F" w14:textId="77777777" w:rsidR="00FB1B95" w:rsidRPr="00796D1A" w:rsidRDefault="00FB1B95"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披露方根据本协议向接受方披露保密信息、其他相关信息，不构成授予任何关于专利、著作权、商标权等知识产权的许可行为，也不构成任何关于保证不会侵犯第三方的专利、著作权、商标权等知识产权的承诺行为。</w:t>
      </w:r>
    </w:p>
    <w:p w14:paraId="5CF51D08" w14:textId="77D5C4E1" w:rsidR="00FB1B95" w:rsidRPr="00796D1A" w:rsidRDefault="00FB1B95"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本协议不在双方之间建立任何商业上的代理、合作关系，如对采用或含有保密信息的产品的委托宣传、买卖等。如双方希望建立任何商业上的代理、合作关系的，应另行签订协议。</w:t>
      </w:r>
    </w:p>
    <w:p w14:paraId="4267B285" w14:textId="77777777" w:rsidR="00FB1B95" w:rsidRPr="00796D1A" w:rsidRDefault="00FB1B95" w:rsidP="00796D1A">
      <w:pPr>
        <w:pStyle w:val="1"/>
        <w:keepNext/>
        <w:keepLines/>
        <w:widowControl w:val="0"/>
        <w:numPr>
          <w:ilvl w:val="0"/>
          <w:numId w:val="2"/>
        </w:numPr>
        <w:tabs>
          <w:tab w:val="clear" w:pos="425"/>
          <w:tab w:val="num" w:pos="360"/>
          <w:tab w:val="left" w:pos="1080"/>
        </w:tabs>
        <w:spacing w:before="0" w:beforeAutospacing="0" w:after="0" w:afterAutospacing="0" w:line="360" w:lineRule="auto"/>
        <w:ind w:left="0" w:firstLine="0"/>
        <w:jc w:val="both"/>
        <w:rPr>
          <w:sz w:val="24"/>
          <w:szCs w:val="24"/>
        </w:rPr>
      </w:pPr>
      <w:bookmarkStart w:id="4" w:name="_Toc47010569"/>
      <w:r w:rsidRPr="00796D1A">
        <w:rPr>
          <w:rFonts w:hint="eastAsia"/>
          <w:sz w:val="24"/>
          <w:szCs w:val="24"/>
        </w:rPr>
        <w:lastRenderedPageBreak/>
        <w:t>对保密信息不作保证</w:t>
      </w:r>
      <w:bookmarkEnd w:id="4"/>
    </w:p>
    <w:p w14:paraId="1F386066" w14:textId="2C501A14" w:rsidR="00FB1B95" w:rsidRDefault="00FB1B95"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披露方对所有的保密信息均按原样提供</w:t>
      </w:r>
      <w:r w:rsidR="00130FFC">
        <w:rPr>
          <w:rFonts w:ascii="宋体" w:eastAsia="宋体" w:hAnsi="宋体" w:hint="eastAsia"/>
          <w:sz w:val="24"/>
          <w:szCs w:val="24"/>
        </w:rPr>
        <w:t>，除双方签订的合作协议另有明确约定</w:t>
      </w:r>
      <w:r w:rsidRPr="00796D1A">
        <w:rPr>
          <w:rFonts w:ascii="宋体" w:eastAsia="宋体" w:hAnsi="宋体" w:hint="eastAsia"/>
          <w:sz w:val="24"/>
          <w:szCs w:val="24"/>
        </w:rPr>
        <w:t>，</w:t>
      </w:r>
      <w:r w:rsidR="00130FFC">
        <w:rPr>
          <w:rFonts w:ascii="宋体" w:eastAsia="宋体" w:hAnsi="宋体" w:hint="eastAsia"/>
          <w:sz w:val="24"/>
          <w:szCs w:val="24"/>
        </w:rPr>
        <w:t>披露方</w:t>
      </w:r>
      <w:r w:rsidRPr="00796D1A">
        <w:rPr>
          <w:rFonts w:ascii="宋体" w:eastAsia="宋体" w:hAnsi="宋体" w:hint="eastAsia"/>
          <w:sz w:val="24"/>
          <w:szCs w:val="24"/>
        </w:rPr>
        <w:t>对其准确性及完整性不做任何明示、暗示的保证或其他承诺。</w:t>
      </w:r>
    </w:p>
    <w:p w14:paraId="4A00812E" w14:textId="77777777" w:rsidR="0072466C" w:rsidRPr="00796D1A" w:rsidRDefault="0072466C" w:rsidP="0072466C">
      <w:pPr>
        <w:pStyle w:val="1"/>
        <w:keepNext/>
        <w:keepLines/>
        <w:widowControl w:val="0"/>
        <w:numPr>
          <w:ilvl w:val="0"/>
          <w:numId w:val="2"/>
        </w:numPr>
        <w:tabs>
          <w:tab w:val="clear" w:pos="425"/>
          <w:tab w:val="num" w:pos="360"/>
          <w:tab w:val="left" w:pos="1080"/>
        </w:tabs>
        <w:spacing w:before="0" w:beforeAutospacing="0" w:after="0" w:afterAutospacing="0" w:line="360" w:lineRule="auto"/>
        <w:ind w:left="0" w:firstLine="0"/>
        <w:jc w:val="both"/>
        <w:rPr>
          <w:sz w:val="24"/>
          <w:szCs w:val="24"/>
        </w:rPr>
      </w:pPr>
      <w:bookmarkStart w:id="5" w:name="_Toc47010570"/>
      <w:r w:rsidRPr="00796D1A">
        <w:rPr>
          <w:rFonts w:hint="eastAsia"/>
          <w:sz w:val="24"/>
          <w:szCs w:val="24"/>
        </w:rPr>
        <w:t>资料的返还与销毁</w:t>
      </w:r>
      <w:bookmarkEnd w:id="5"/>
    </w:p>
    <w:p w14:paraId="10689183" w14:textId="77777777" w:rsidR="0072466C" w:rsidRPr="00796D1A" w:rsidRDefault="0072466C" w:rsidP="0072466C">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所有由披露方披露给接受方的资料，包括但不限于文件、图表、模型、设备、草图、设计、清单等保密信息的任何有形或无形载体均属于披露方财产。在完成协议项目后，或本协议解除或终止时，接受方应在十（10）日内：（1）立即返还或销毁全部载有保密信息的资料及其复印件、摘要等；（2）消除所有存储在计算机和其他设备中的保密信息；（3）提供一份被销毁资料的清单，证明接受方已履行上述两项义务。</w:t>
      </w:r>
    </w:p>
    <w:p w14:paraId="16A3133A" w14:textId="77777777" w:rsidR="0072466C" w:rsidRPr="00796D1A" w:rsidRDefault="0072466C" w:rsidP="0072466C">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尽管保密信息已返还或销毁，接受方及其雇员仍继续受本协议的约束直至本协议约定的接受方保密义务期限终止。</w:t>
      </w:r>
    </w:p>
    <w:p w14:paraId="2FD59FD8" w14:textId="77777777" w:rsidR="00FB1B95" w:rsidRPr="00796D1A" w:rsidRDefault="00FB1B95" w:rsidP="00796D1A">
      <w:pPr>
        <w:pStyle w:val="1"/>
        <w:keepNext/>
        <w:keepLines/>
        <w:widowControl w:val="0"/>
        <w:numPr>
          <w:ilvl w:val="0"/>
          <w:numId w:val="2"/>
        </w:numPr>
        <w:tabs>
          <w:tab w:val="clear" w:pos="425"/>
          <w:tab w:val="num" w:pos="360"/>
          <w:tab w:val="left" w:pos="1080"/>
        </w:tabs>
        <w:spacing w:before="0" w:beforeAutospacing="0" w:after="0" w:afterAutospacing="0" w:line="360" w:lineRule="auto"/>
        <w:ind w:left="0" w:firstLine="0"/>
        <w:jc w:val="both"/>
        <w:rPr>
          <w:sz w:val="24"/>
          <w:szCs w:val="24"/>
        </w:rPr>
      </w:pPr>
      <w:bookmarkStart w:id="6" w:name="_Toc47010572"/>
      <w:r w:rsidRPr="00796D1A">
        <w:rPr>
          <w:rFonts w:hint="eastAsia"/>
          <w:sz w:val="24"/>
          <w:szCs w:val="24"/>
        </w:rPr>
        <w:t>违约赔偿</w:t>
      </w:r>
      <w:bookmarkEnd w:id="6"/>
    </w:p>
    <w:p w14:paraId="3161F1A5" w14:textId="77777777" w:rsidR="00FB1B95" w:rsidRPr="00796D1A" w:rsidRDefault="00FB1B95"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一般情况下，接受方违反本协议的约定或接受方的雇员或代表违反本协议的约定的，接受方应赔偿披露方由此产生的一切损失。</w:t>
      </w:r>
    </w:p>
    <w:p w14:paraId="1580080F" w14:textId="624391CA" w:rsidR="00FB1B95" w:rsidRPr="00796D1A" w:rsidRDefault="00FB1B95"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796D1A">
        <w:rPr>
          <w:rFonts w:ascii="宋体" w:eastAsia="宋体" w:hAnsi="宋体" w:hint="eastAsia"/>
          <w:sz w:val="24"/>
          <w:szCs w:val="24"/>
        </w:rPr>
        <w:t>如因接受方的行为造成披露方的</w:t>
      </w:r>
      <w:r w:rsidR="0072466C">
        <w:rPr>
          <w:rFonts w:ascii="宋体" w:eastAsia="宋体" w:hAnsi="宋体" w:hint="eastAsia"/>
          <w:sz w:val="24"/>
          <w:szCs w:val="24"/>
        </w:rPr>
        <w:t>保密信息</w:t>
      </w:r>
      <w:r w:rsidRPr="00796D1A">
        <w:rPr>
          <w:rFonts w:ascii="宋体" w:eastAsia="宋体" w:hAnsi="宋体" w:hint="eastAsia"/>
          <w:sz w:val="24"/>
          <w:szCs w:val="24"/>
        </w:rPr>
        <w:t>公开的，接受方还应当赔偿披露方</w:t>
      </w:r>
      <w:r w:rsidR="0072466C">
        <w:rPr>
          <w:rFonts w:ascii="宋体" w:eastAsia="宋体" w:hAnsi="宋体" w:hint="eastAsia"/>
          <w:sz w:val="24"/>
          <w:szCs w:val="24"/>
        </w:rPr>
        <w:t>保密信息</w:t>
      </w:r>
      <w:r w:rsidRPr="00796D1A">
        <w:rPr>
          <w:rFonts w:ascii="宋体" w:eastAsia="宋体" w:hAnsi="宋体" w:hint="eastAsia"/>
          <w:sz w:val="24"/>
          <w:szCs w:val="24"/>
        </w:rPr>
        <w:t>的全部价值；</w:t>
      </w:r>
      <w:r w:rsidR="0072466C">
        <w:rPr>
          <w:rFonts w:ascii="宋体" w:eastAsia="宋体" w:hAnsi="宋体" w:hint="eastAsia"/>
          <w:sz w:val="24"/>
          <w:szCs w:val="24"/>
        </w:rPr>
        <w:t>保密信息</w:t>
      </w:r>
      <w:r w:rsidRPr="00796D1A">
        <w:rPr>
          <w:rFonts w:ascii="宋体" w:eastAsia="宋体" w:hAnsi="宋体" w:hint="eastAsia"/>
          <w:sz w:val="24"/>
          <w:szCs w:val="24"/>
        </w:rPr>
        <w:t>的全部价值，可由国家认可的无形资产评估机构评定。</w:t>
      </w:r>
    </w:p>
    <w:p w14:paraId="7FC2BCAA" w14:textId="77777777" w:rsidR="00FB1B95" w:rsidRPr="00796D1A" w:rsidRDefault="00FB1B95" w:rsidP="00796D1A">
      <w:pPr>
        <w:pStyle w:val="1"/>
        <w:keepNext/>
        <w:keepLines/>
        <w:widowControl w:val="0"/>
        <w:numPr>
          <w:ilvl w:val="0"/>
          <w:numId w:val="2"/>
        </w:numPr>
        <w:tabs>
          <w:tab w:val="clear" w:pos="425"/>
          <w:tab w:val="num" w:pos="360"/>
          <w:tab w:val="left" w:pos="1080"/>
        </w:tabs>
        <w:spacing w:before="0" w:beforeAutospacing="0" w:after="0" w:afterAutospacing="0" w:line="360" w:lineRule="auto"/>
        <w:ind w:left="0" w:firstLine="0"/>
        <w:jc w:val="both"/>
        <w:rPr>
          <w:sz w:val="24"/>
          <w:szCs w:val="24"/>
        </w:rPr>
      </w:pPr>
      <w:bookmarkStart w:id="7" w:name="_Toc47010574"/>
      <w:r w:rsidRPr="00796D1A">
        <w:rPr>
          <w:rFonts w:hint="eastAsia"/>
          <w:sz w:val="24"/>
          <w:szCs w:val="24"/>
        </w:rPr>
        <w:t>适用</w:t>
      </w:r>
      <w:r w:rsidRPr="00796D1A">
        <w:rPr>
          <w:sz w:val="24"/>
          <w:szCs w:val="24"/>
        </w:rPr>
        <w:t>法律和司法管辖</w:t>
      </w:r>
      <w:bookmarkEnd w:id="7"/>
    </w:p>
    <w:p w14:paraId="26B6B1B2" w14:textId="77777777" w:rsidR="00105AA8" w:rsidRPr="00105AA8" w:rsidRDefault="00105AA8" w:rsidP="00105AA8">
      <w:pPr>
        <w:numPr>
          <w:ilvl w:val="1"/>
          <w:numId w:val="2"/>
        </w:numPr>
        <w:tabs>
          <w:tab w:val="left" w:pos="900"/>
          <w:tab w:val="left" w:pos="1418"/>
          <w:tab w:val="left" w:pos="6804"/>
        </w:tabs>
        <w:spacing w:line="360" w:lineRule="auto"/>
        <w:ind w:left="902" w:hanging="902"/>
        <w:rPr>
          <w:rFonts w:ascii="宋体" w:eastAsia="宋体" w:hAnsi="宋体"/>
          <w:sz w:val="24"/>
          <w:szCs w:val="24"/>
        </w:rPr>
      </w:pPr>
      <w:r w:rsidRPr="00105AA8">
        <w:rPr>
          <w:rFonts w:ascii="宋体" w:eastAsia="宋体" w:hAnsi="宋体" w:hint="eastAsia"/>
          <w:sz w:val="24"/>
          <w:szCs w:val="24"/>
        </w:rPr>
        <w:t>本协议适用中华人民共和国法律（为本协议目的，不包括香港特别行政区、澳门特别行政区和台湾地区的法律）。双方因本协议产生的争议，应通过协商解决；协商不成的，可向甲方住所地法院提起诉讼。</w:t>
      </w:r>
    </w:p>
    <w:p w14:paraId="02553621" w14:textId="7C15FF0E" w:rsidR="00FB1B95" w:rsidRPr="00796D1A" w:rsidRDefault="00105AA8" w:rsidP="00796D1A">
      <w:pPr>
        <w:numPr>
          <w:ilvl w:val="1"/>
          <w:numId w:val="2"/>
        </w:numPr>
        <w:tabs>
          <w:tab w:val="left" w:pos="900"/>
          <w:tab w:val="left" w:pos="1418"/>
          <w:tab w:val="left" w:pos="6804"/>
        </w:tabs>
        <w:spacing w:line="360" w:lineRule="auto"/>
        <w:ind w:left="902" w:hanging="902"/>
        <w:rPr>
          <w:rFonts w:ascii="宋体" w:eastAsia="宋体" w:hAnsi="宋体"/>
          <w:sz w:val="24"/>
          <w:szCs w:val="24"/>
        </w:rPr>
      </w:pPr>
      <w:r>
        <w:rPr>
          <w:rFonts w:ascii="宋体" w:eastAsia="宋体" w:hAnsi="宋体" w:hint="eastAsia"/>
          <w:sz w:val="24"/>
          <w:szCs w:val="24"/>
        </w:rPr>
        <w:t>本协议一式两份，自双方签字或盖章之日起生效</w:t>
      </w:r>
      <w:r w:rsidR="007F0ABB">
        <w:rPr>
          <w:rFonts w:ascii="宋体" w:eastAsia="宋体" w:hAnsi="宋体" w:hint="eastAsia"/>
          <w:sz w:val="24"/>
          <w:szCs w:val="24"/>
        </w:rPr>
        <w:t>，有效期为3年</w:t>
      </w:r>
      <w:r>
        <w:rPr>
          <w:rFonts w:ascii="宋体" w:eastAsia="宋体" w:hAnsi="宋体" w:hint="eastAsia"/>
          <w:sz w:val="24"/>
          <w:szCs w:val="24"/>
        </w:rPr>
        <w:t>。</w:t>
      </w:r>
      <w:r w:rsidR="00FB1B95" w:rsidRPr="00796D1A">
        <w:rPr>
          <w:rFonts w:ascii="宋体" w:eastAsia="宋体" w:hAnsi="宋体"/>
          <w:sz w:val="24"/>
          <w:szCs w:val="24"/>
        </w:rPr>
        <w:t>双方各执一份，具有同等的法律效力</w:t>
      </w:r>
      <w:r w:rsidR="00FB1B95" w:rsidRPr="00796D1A">
        <w:rPr>
          <w:rFonts w:ascii="宋体" w:eastAsia="宋体" w:hAnsi="宋体" w:hint="eastAsia"/>
          <w:sz w:val="24"/>
          <w:szCs w:val="24"/>
        </w:rPr>
        <w:t>。</w:t>
      </w:r>
    </w:p>
    <w:p w14:paraId="037598D1" w14:textId="77777777" w:rsidR="0081239C" w:rsidRDefault="00A06530" w:rsidP="0081239C">
      <w:pPr>
        <w:spacing w:line="360" w:lineRule="auto"/>
        <w:ind w:firstLineChars="200" w:firstLine="480"/>
        <w:jc w:val="left"/>
        <w:rPr>
          <w:rFonts w:ascii="宋体" w:eastAsia="宋体" w:hAnsi="宋体" w:cs="宋体"/>
          <w:color w:val="000000"/>
          <w:sz w:val="24"/>
        </w:rPr>
        <w:sectPr w:rsidR="0081239C">
          <w:headerReference w:type="default" r:id="rId8"/>
          <w:footerReference w:type="default" r:id="rId9"/>
          <w:pgSz w:w="11906" w:h="16838"/>
          <w:pgMar w:top="1440" w:right="1800" w:bottom="1440" w:left="1800" w:header="851" w:footer="992" w:gutter="0"/>
          <w:cols w:space="425"/>
          <w:docGrid w:type="lines" w:linePitch="312"/>
        </w:sectPr>
      </w:pPr>
      <w:r w:rsidRPr="008455E8">
        <w:rPr>
          <w:rFonts w:ascii="宋体" w:eastAsia="宋体" w:hAnsi="宋体" w:cs="宋体" w:hint="eastAsia"/>
          <w:color w:val="000000"/>
          <w:sz w:val="24"/>
        </w:rPr>
        <w:t>（以下无正文，为签字页）</w:t>
      </w:r>
    </w:p>
    <w:p w14:paraId="07BB1138" w14:textId="57E401BE" w:rsidR="0081239C" w:rsidRPr="00231710" w:rsidRDefault="0081239C" w:rsidP="0081239C">
      <w:pPr>
        <w:rPr>
          <w:rFonts w:ascii="宋体" w:eastAsia="宋体" w:hAnsi="宋体" w:cs="宋体"/>
          <w:color w:val="000000"/>
          <w:sz w:val="24"/>
        </w:rPr>
      </w:pPr>
      <w:r w:rsidRPr="00231710">
        <w:rPr>
          <w:rFonts w:ascii="宋体" w:eastAsia="宋体" w:hAnsi="宋体" w:cs="宋体" w:hint="eastAsia"/>
          <w:color w:val="000000"/>
          <w:sz w:val="24"/>
        </w:rPr>
        <w:lastRenderedPageBreak/>
        <w:t>（本页无正文，为</w:t>
      </w:r>
      <w:r>
        <w:rPr>
          <w:rFonts w:ascii="宋体" w:eastAsia="宋体" w:hAnsi="宋体" w:cs="宋体" w:hint="eastAsia"/>
          <w:color w:val="000000"/>
          <w:sz w:val="24"/>
        </w:rPr>
        <w:t>《</w:t>
      </w:r>
      <w:r w:rsidR="00AB36F5" w:rsidRPr="00AB36F5">
        <w:rPr>
          <w:rFonts w:ascii="宋体" w:eastAsia="宋体" w:hAnsi="宋体" w:cs="宋体" w:hint="eastAsia"/>
          <w:color w:val="000000"/>
          <w:sz w:val="24"/>
        </w:rPr>
        <w:t>苏州国芯科技股份有限公司</w:t>
      </w:r>
      <w:r w:rsidR="00F37B32">
        <w:rPr>
          <w:rFonts w:ascii="宋体" w:eastAsia="宋体" w:hAnsi="宋体" w:cs="宋体" w:hint="eastAsia"/>
          <w:color w:val="000000"/>
          <w:sz w:val="24"/>
        </w:rPr>
        <w:t>保密协议</w:t>
      </w:r>
      <w:r>
        <w:rPr>
          <w:rFonts w:ascii="宋体" w:eastAsia="宋体" w:hAnsi="宋体" w:cs="宋体" w:hint="eastAsia"/>
          <w:color w:val="000000"/>
          <w:sz w:val="24"/>
        </w:rPr>
        <w:t>》签章</w:t>
      </w:r>
      <w:r w:rsidRPr="00231710">
        <w:rPr>
          <w:rFonts w:ascii="宋体" w:eastAsia="宋体" w:hAnsi="宋体" w:cs="宋体" w:hint="eastAsia"/>
          <w:color w:val="000000"/>
          <w:sz w:val="24"/>
        </w:rPr>
        <w:t>页）</w:t>
      </w:r>
    </w:p>
    <w:p w14:paraId="2E905681" w14:textId="77777777" w:rsidR="0081239C" w:rsidRPr="00357FAD" w:rsidRDefault="0081239C" w:rsidP="0081239C">
      <w:pPr>
        <w:rPr>
          <w:rFonts w:ascii="宋体" w:eastAsia="宋体" w:hAnsi="宋体" w:cs="宋体"/>
          <w:color w:val="000000"/>
          <w:sz w:val="24"/>
        </w:rPr>
      </w:pPr>
    </w:p>
    <w:p w14:paraId="72535F70" w14:textId="77777777" w:rsidR="0081239C" w:rsidRPr="00357FAD" w:rsidRDefault="0081239C" w:rsidP="0081239C">
      <w:pPr>
        <w:rPr>
          <w:rFonts w:ascii="宋体" w:eastAsia="宋体" w:hAnsi="宋体" w:cs="宋体"/>
          <w:color w:val="000000"/>
          <w:sz w:val="24"/>
        </w:rPr>
      </w:pPr>
    </w:p>
    <w:tbl>
      <w:tblPr>
        <w:tblW w:w="9854" w:type="dxa"/>
        <w:tblLook w:val="04A0" w:firstRow="1" w:lastRow="0" w:firstColumn="1" w:lastColumn="0" w:noHBand="0" w:noVBand="1"/>
      </w:tblPr>
      <w:tblGrid>
        <w:gridCol w:w="4927"/>
        <w:gridCol w:w="4927"/>
      </w:tblGrid>
      <w:tr w:rsidR="0081239C" w:rsidRPr="00357FAD" w14:paraId="2076080A" w14:textId="77777777" w:rsidTr="00D05825">
        <w:tc>
          <w:tcPr>
            <w:tcW w:w="4927" w:type="dxa"/>
            <w:shd w:val="clear" w:color="auto" w:fill="auto"/>
          </w:tcPr>
          <w:p w14:paraId="03813DF5" w14:textId="1D3775D1" w:rsidR="0081239C" w:rsidRPr="00357FAD" w:rsidRDefault="0081239C" w:rsidP="00D05825">
            <w:pPr>
              <w:spacing w:line="360" w:lineRule="auto"/>
              <w:rPr>
                <w:rFonts w:ascii="宋体" w:eastAsia="宋体" w:hAnsi="宋体" w:cs="宋体"/>
                <w:color w:val="000000"/>
                <w:sz w:val="24"/>
              </w:rPr>
            </w:pPr>
            <w:r w:rsidRPr="00091BE5">
              <w:rPr>
                <w:rFonts w:ascii="宋体" w:eastAsia="宋体" w:hAnsi="宋体" w:cs="宋体" w:hint="eastAsia"/>
                <w:b/>
                <w:bCs/>
                <w:color w:val="000000"/>
                <w:sz w:val="24"/>
              </w:rPr>
              <w:t>甲方：</w:t>
            </w:r>
            <w:r w:rsidRPr="00A06530">
              <w:rPr>
                <w:rFonts w:ascii="宋体" w:eastAsia="宋体" w:hAnsi="宋体" w:hint="eastAsia"/>
                <w:bCs/>
                <w:sz w:val="24"/>
              </w:rPr>
              <w:t>苏州国芯科技股份有限公司</w:t>
            </w:r>
          </w:p>
          <w:p w14:paraId="103293A2" w14:textId="77777777" w:rsidR="0081239C" w:rsidRPr="00357FAD" w:rsidRDefault="0081239C" w:rsidP="00D05825">
            <w:pPr>
              <w:spacing w:line="360" w:lineRule="auto"/>
              <w:rPr>
                <w:rFonts w:ascii="宋体" w:eastAsia="宋体" w:hAnsi="宋体" w:cs="宋体"/>
                <w:color w:val="000000"/>
                <w:sz w:val="24"/>
              </w:rPr>
            </w:pPr>
          </w:p>
          <w:p w14:paraId="7F566718" w14:textId="75E8807D" w:rsidR="0081239C" w:rsidRPr="00357FAD" w:rsidRDefault="0081239C" w:rsidP="00D05825">
            <w:pPr>
              <w:spacing w:line="360" w:lineRule="auto"/>
              <w:rPr>
                <w:rFonts w:ascii="宋体" w:eastAsia="宋体" w:hAnsi="宋体" w:cs="宋体"/>
                <w:color w:val="000000"/>
                <w:sz w:val="24"/>
              </w:rPr>
            </w:pPr>
            <w:r w:rsidRPr="00357FAD">
              <w:rPr>
                <w:rFonts w:ascii="宋体" w:eastAsia="宋体" w:hAnsi="宋体" w:cs="宋体" w:hint="eastAsia"/>
                <w:color w:val="000000"/>
                <w:sz w:val="24"/>
              </w:rPr>
              <w:t>法定代表</w:t>
            </w:r>
            <w:r>
              <w:rPr>
                <w:rFonts w:ascii="宋体" w:eastAsia="宋体" w:hAnsi="宋体" w:cs="宋体" w:hint="eastAsia"/>
                <w:color w:val="000000"/>
                <w:sz w:val="24"/>
              </w:rPr>
              <w:t>人</w:t>
            </w:r>
            <w:r w:rsidRPr="00357FAD">
              <w:rPr>
                <w:rFonts w:ascii="宋体" w:eastAsia="宋体" w:hAnsi="宋体" w:cs="宋体" w:hint="eastAsia"/>
                <w:color w:val="000000"/>
                <w:sz w:val="24"/>
              </w:rPr>
              <w:t>/授权代表人：</w:t>
            </w:r>
          </w:p>
          <w:p w14:paraId="30BDFB3B" w14:textId="77777777" w:rsidR="0081239C" w:rsidRPr="00357FAD" w:rsidRDefault="0081239C" w:rsidP="00D05825">
            <w:pPr>
              <w:spacing w:line="360" w:lineRule="auto"/>
              <w:rPr>
                <w:rFonts w:ascii="宋体" w:eastAsia="宋体" w:hAnsi="宋体" w:cs="宋体"/>
                <w:color w:val="000000"/>
                <w:sz w:val="24"/>
              </w:rPr>
            </w:pPr>
          </w:p>
          <w:p w14:paraId="035BD57D" w14:textId="77777777" w:rsidR="0081239C" w:rsidRPr="00357FAD" w:rsidRDefault="0081239C" w:rsidP="00D05825">
            <w:pPr>
              <w:spacing w:line="360" w:lineRule="auto"/>
              <w:rPr>
                <w:rFonts w:ascii="宋体" w:eastAsia="宋体" w:hAnsi="宋体" w:cs="宋体"/>
                <w:color w:val="000000"/>
                <w:sz w:val="24"/>
              </w:rPr>
            </w:pPr>
          </w:p>
          <w:p w14:paraId="7519C1B9" w14:textId="77777777" w:rsidR="0081239C" w:rsidRPr="00357FAD" w:rsidRDefault="0081239C" w:rsidP="00D05825">
            <w:pPr>
              <w:spacing w:line="360" w:lineRule="auto"/>
              <w:rPr>
                <w:rFonts w:ascii="宋体" w:eastAsia="宋体" w:hAnsi="宋体" w:cs="宋体"/>
                <w:color w:val="000000"/>
                <w:sz w:val="24"/>
              </w:rPr>
            </w:pPr>
            <w:r w:rsidRPr="00357FAD">
              <w:rPr>
                <w:rFonts w:ascii="宋体" w:eastAsia="宋体" w:hAnsi="宋体" w:cs="宋体" w:hint="eastAsia"/>
                <w:color w:val="000000"/>
                <w:sz w:val="24"/>
              </w:rPr>
              <w:t xml:space="preserve">日期： </w:t>
            </w:r>
            <w:r w:rsidRPr="00357FAD">
              <w:rPr>
                <w:rFonts w:ascii="宋体" w:eastAsia="宋体" w:hAnsi="宋体" w:cs="宋体"/>
                <w:color w:val="000000"/>
                <w:sz w:val="24"/>
              </w:rPr>
              <w:t xml:space="preserve">   </w:t>
            </w:r>
            <w:r w:rsidRPr="00357FAD">
              <w:rPr>
                <w:rFonts w:ascii="宋体" w:eastAsia="宋体" w:hAnsi="宋体" w:cs="宋体" w:hint="eastAsia"/>
                <w:color w:val="000000"/>
                <w:sz w:val="24"/>
              </w:rPr>
              <w:t xml:space="preserve">年 </w:t>
            </w:r>
            <w:r w:rsidRPr="00357FAD">
              <w:rPr>
                <w:rFonts w:ascii="宋体" w:eastAsia="宋体" w:hAnsi="宋体" w:cs="宋体"/>
                <w:color w:val="000000"/>
                <w:sz w:val="24"/>
              </w:rPr>
              <w:t xml:space="preserve">  </w:t>
            </w:r>
            <w:r w:rsidRPr="00357FAD">
              <w:rPr>
                <w:rFonts w:ascii="宋体" w:eastAsia="宋体" w:hAnsi="宋体" w:cs="宋体" w:hint="eastAsia"/>
                <w:color w:val="000000"/>
                <w:sz w:val="24"/>
              </w:rPr>
              <w:t xml:space="preserve">月 </w:t>
            </w:r>
            <w:r w:rsidRPr="00357FAD">
              <w:rPr>
                <w:rFonts w:ascii="宋体" w:eastAsia="宋体" w:hAnsi="宋体" w:cs="宋体"/>
                <w:color w:val="000000"/>
                <w:sz w:val="24"/>
              </w:rPr>
              <w:t xml:space="preserve">  </w:t>
            </w:r>
            <w:r w:rsidRPr="00357FAD">
              <w:rPr>
                <w:rFonts w:ascii="宋体" w:eastAsia="宋体" w:hAnsi="宋体" w:cs="宋体" w:hint="eastAsia"/>
                <w:color w:val="000000"/>
                <w:sz w:val="24"/>
              </w:rPr>
              <w:t>日</w:t>
            </w:r>
          </w:p>
        </w:tc>
        <w:tc>
          <w:tcPr>
            <w:tcW w:w="4927" w:type="dxa"/>
            <w:shd w:val="clear" w:color="auto" w:fill="auto"/>
          </w:tcPr>
          <w:p w14:paraId="7829C194" w14:textId="77777777" w:rsidR="0081239C" w:rsidRPr="00091BE5" w:rsidRDefault="0081239C" w:rsidP="00D05825">
            <w:pPr>
              <w:tabs>
                <w:tab w:val="left" w:pos="90"/>
              </w:tabs>
              <w:autoSpaceDE w:val="0"/>
              <w:autoSpaceDN w:val="0"/>
              <w:adjustRightInd w:val="0"/>
              <w:spacing w:line="360" w:lineRule="auto"/>
              <w:rPr>
                <w:rFonts w:ascii="宋体" w:eastAsia="宋体" w:hAnsi="宋体" w:cs="宋体"/>
                <w:b/>
                <w:bCs/>
                <w:color w:val="000000"/>
                <w:sz w:val="24"/>
              </w:rPr>
            </w:pPr>
            <w:r w:rsidRPr="00091BE5">
              <w:rPr>
                <w:rFonts w:ascii="宋体" w:eastAsia="宋体" w:hAnsi="宋体" w:cs="宋体" w:hint="eastAsia"/>
                <w:b/>
                <w:bCs/>
                <w:color w:val="000000"/>
                <w:sz w:val="24"/>
              </w:rPr>
              <w:t>乙方：</w:t>
            </w:r>
          </w:p>
          <w:p w14:paraId="74F42FD7" w14:textId="77777777" w:rsidR="0081239C" w:rsidRPr="00357FAD" w:rsidRDefault="0081239C" w:rsidP="00D05825">
            <w:pPr>
              <w:spacing w:line="360" w:lineRule="auto"/>
              <w:rPr>
                <w:rFonts w:ascii="宋体" w:eastAsia="宋体" w:hAnsi="宋体" w:cs="宋体"/>
                <w:color w:val="000000"/>
                <w:sz w:val="24"/>
              </w:rPr>
            </w:pPr>
          </w:p>
          <w:p w14:paraId="56DC4CA8" w14:textId="7396414E" w:rsidR="0081239C" w:rsidRPr="00357FAD" w:rsidRDefault="0081239C" w:rsidP="00D05825">
            <w:pPr>
              <w:spacing w:line="360" w:lineRule="auto"/>
              <w:rPr>
                <w:rFonts w:ascii="宋体" w:eastAsia="宋体" w:hAnsi="宋体" w:cs="宋体"/>
                <w:color w:val="000000"/>
                <w:sz w:val="24"/>
              </w:rPr>
            </w:pPr>
            <w:r w:rsidRPr="00357FAD">
              <w:rPr>
                <w:rFonts w:ascii="宋体" w:eastAsia="宋体" w:hAnsi="宋体" w:cs="宋体" w:hint="eastAsia"/>
                <w:color w:val="000000"/>
                <w:sz w:val="24"/>
              </w:rPr>
              <w:t>法定代表</w:t>
            </w:r>
            <w:r>
              <w:rPr>
                <w:rFonts w:ascii="宋体" w:eastAsia="宋体" w:hAnsi="宋体" w:cs="宋体" w:hint="eastAsia"/>
                <w:color w:val="000000"/>
                <w:sz w:val="24"/>
              </w:rPr>
              <w:t>人</w:t>
            </w:r>
            <w:r w:rsidRPr="00357FAD">
              <w:rPr>
                <w:rFonts w:ascii="宋体" w:eastAsia="宋体" w:hAnsi="宋体" w:cs="宋体" w:hint="eastAsia"/>
                <w:color w:val="000000"/>
                <w:sz w:val="24"/>
              </w:rPr>
              <w:t>/授权代表人：</w:t>
            </w:r>
          </w:p>
          <w:p w14:paraId="5C75A51E" w14:textId="77777777" w:rsidR="0081239C" w:rsidRPr="00357FAD" w:rsidRDefault="0081239C" w:rsidP="00D05825">
            <w:pPr>
              <w:spacing w:line="360" w:lineRule="auto"/>
              <w:rPr>
                <w:rFonts w:ascii="宋体" w:eastAsia="宋体" w:hAnsi="宋体" w:cs="宋体"/>
                <w:color w:val="000000"/>
                <w:sz w:val="24"/>
              </w:rPr>
            </w:pPr>
          </w:p>
          <w:p w14:paraId="284C52CE" w14:textId="77777777" w:rsidR="0081239C" w:rsidRPr="00357FAD" w:rsidRDefault="0081239C" w:rsidP="00D05825">
            <w:pPr>
              <w:spacing w:line="360" w:lineRule="auto"/>
              <w:rPr>
                <w:rFonts w:ascii="宋体" w:eastAsia="宋体" w:hAnsi="宋体" w:cs="宋体"/>
                <w:color w:val="000000"/>
                <w:sz w:val="24"/>
              </w:rPr>
            </w:pPr>
          </w:p>
          <w:p w14:paraId="131179B0" w14:textId="77777777" w:rsidR="0081239C" w:rsidRPr="00357FAD" w:rsidRDefault="0081239C" w:rsidP="00D05825">
            <w:pPr>
              <w:spacing w:line="360" w:lineRule="auto"/>
              <w:rPr>
                <w:rFonts w:ascii="宋体" w:eastAsia="宋体" w:hAnsi="宋体" w:cs="宋体"/>
                <w:color w:val="000000"/>
                <w:sz w:val="24"/>
              </w:rPr>
            </w:pPr>
            <w:r w:rsidRPr="00357FAD">
              <w:rPr>
                <w:rFonts w:ascii="宋体" w:eastAsia="宋体" w:hAnsi="宋体" w:cs="宋体" w:hint="eastAsia"/>
                <w:color w:val="000000"/>
                <w:sz w:val="24"/>
              </w:rPr>
              <w:t xml:space="preserve">日期： </w:t>
            </w:r>
            <w:r w:rsidRPr="00357FAD">
              <w:rPr>
                <w:rFonts w:ascii="宋体" w:eastAsia="宋体" w:hAnsi="宋体" w:cs="宋体"/>
                <w:color w:val="000000"/>
                <w:sz w:val="24"/>
              </w:rPr>
              <w:t xml:space="preserve">   </w:t>
            </w:r>
            <w:r w:rsidRPr="00357FAD">
              <w:rPr>
                <w:rFonts w:ascii="宋体" w:eastAsia="宋体" w:hAnsi="宋体" w:cs="宋体" w:hint="eastAsia"/>
                <w:color w:val="000000"/>
                <w:sz w:val="24"/>
              </w:rPr>
              <w:t xml:space="preserve">年 </w:t>
            </w:r>
            <w:r w:rsidRPr="00357FAD">
              <w:rPr>
                <w:rFonts w:ascii="宋体" w:eastAsia="宋体" w:hAnsi="宋体" w:cs="宋体"/>
                <w:color w:val="000000"/>
                <w:sz w:val="24"/>
              </w:rPr>
              <w:t xml:space="preserve">  </w:t>
            </w:r>
            <w:r w:rsidRPr="00357FAD">
              <w:rPr>
                <w:rFonts w:ascii="宋体" w:eastAsia="宋体" w:hAnsi="宋体" w:cs="宋体" w:hint="eastAsia"/>
                <w:color w:val="000000"/>
                <w:sz w:val="24"/>
              </w:rPr>
              <w:t xml:space="preserve">月 </w:t>
            </w:r>
            <w:r w:rsidRPr="00357FAD">
              <w:rPr>
                <w:rFonts w:ascii="宋体" w:eastAsia="宋体" w:hAnsi="宋体" w:cs="宋体"/>
                <w:color w:val="000000"/>
                <w:sz w:val="24"/>
              </w:rPr>
              <w:t xml:space="preserve">  </w:t>
            </w:r>
            <w:r w:rsidRPr="00357FAD">
              <w:rPr>
                <w:rFonts w:ascii="宋体" w:eastAsia="宋体" w:hAnsi="宋体" w:cs="宋体" w:hint="eastAsia"/>
                <w:color w:val="000000"/>
                <w:sz w:val="24"/>
              </w:rPr>
              <w:t>日</w:t>
            </w:r>
          </w:p>
        </w:tc>
      </w:tr>
    </w:tbl>
    <w:p w14:paraId="6B1F3CD3" w14:textId="77777777" w:rsidR="0081239C" w:rsidRDefault="0081239C" w:rsidP="0081239C"/>
    <w:p w14:paraId="6BB9A33B" w14:textId="152A6D14" w:rsidR="00275CAD" w:rsidRDefault="00275CAD" w:rsidP="0081239C">
      <w:pPr>
        <w:spacing w:line="360" w:lineRule="auto"/>
        <w:ind w:firstLineChars="200" w:firstLine="420"/>
        <w:jc w:val="left"/>
      </w:pPr>
    </w:p>
    <w:sectPr w:rsidR="00275CAD" w:rsidSect="004A0EE9">
      <w:headerReference w:type="default" r:id="rId10"/>
      <w:footerReference w:type="default" r:id="rId11"/>
      <w:pgSz w:w="11906" w:h="16838"/>
      <w:pgMar w:top="1928" w:right="1841" w:bottom="737" w:left="184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04E55" w14:textId="77777777" w:rsidR="00E813AD" w:rsidRDefault="00E813AD">
      <w:r>
        <w:separator/>
      </w:r>
    </w:p>
  </w:endnote>
  <w:endnote w:type="continuationSeparator" w:id="0">
    <w:p w14:paraId="6E014C14" w14:textId="77777777" w:rsidR="00E813AD" w:rsidRDefault="00E8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472204"/>
      <w:docPartObj>
        <w:docPartGallery w:val="Page Numbers (Bottom of Page)"/>
        <w:docPartUnique/>
      </w:docPartObj>
    </w:sdtPr>
    <w:sdtEndPr/>
    <w:sdtContent>
      <w:p w14:paraId="61A2A905" w14:textId="666D2D80" w:rsidR="003B392E" w:rsidRDefault="003B392E">
        <w:pPr>
          <w:pStyle w:val="a4"/>
          <w:jc w:val="center"/>
        </w:pPr>
        <w:r>
          <w:fldChar w:fldCharType="begin"/>
        </w:r>
        <w:r>
          <w:instrText>PAGE   \* MERGEFORMAT</w:instrText>
        </w:r>
        <w:r>
          <w:fldChar w:fldCharType="separate"/>
        </w:r>
        <w:r w:rsidR="008D3904" w:rsidRPr="008D3904">
          <w:rPr>
            <w:noProof/>
            <w:lang w:val="zh-CN"/>
          </w:rPr>
          <w:t>1</w:t>
        </w:r>
        <w:r>
          <w:fldChar w:fldCharType="end"/>
        </w:r>
      </w:p>
    </w:sdtContent>
  </w:sdt>
  <w:p w14:paraId="7FB68636" w14:textId="77777777" w:rsidR="003B392E" w:rsidRDefault="003B39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9337D" w14:textId="7700D496" w:rsidR="00E92129" w:rsidRDefault="0081239C">
    <w:pPr>
      <w:pStyle w:val="a4"/>
    </w:pPr>
    <w:r>
      <w:rPr>
        <w:noProof/>
      </w:rPr>
      <mc:AlternateContent>
        <mc:Choice Requires="wps">
          <w:drawing>
            <wp:anchor distT="0" distB="0" distL="114300" distR="114300" simplePos="0" relativeHeight="251659264" behindDoc="0" locked="0" layoutInCell="1" allowOverlap="1" wp14:anchorId="286D58A6" wp14:editId="0780E5E9">
              <wp:simplePos x="0" y="0"/>
              <wp:positionH relativeFrom="margin">
                <wp:align>center</wp:align>
              </wp:positionH>
              <wp:positionV relativeFrom="paragraph">
                <wp:posOffset>0</wp:posOffset>
              </wp:positionV>
              <wp:extent cx="57785" cy="147955"/>
              <wp:effectExtent l="0" t="0" r="635"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785" cy="147955"/>
                      </a:xfrm>
                      <a:prstGeom prst="rect">
                        <a:avLst/>
                      </a:prstGeom>
                      <a:noFill/>
                      <a:ln w="15875">
                        <a:noFill/>
                      </a:ln>
                    </wps:spPr>
                    <wps:txbx>
                      <w:txbxContent>
                        <w:p w14:paraId="05EEA4A9" w14:textId="77777777" w:rsidR="00E92129" w:rsidRDefault="00BE44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D3904">
                            <w:rPr>
                              <w:noProof/>
                              <w:sz w:val="18"/>
                            </w:rPr>
                            <w:t>5</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86D58A6" id="_x0000_t202" coordsize="21600,21600" o:spt="202" path="m,l,21600r21600,l21600,xe">
              <v:stroke joinstyle="miter"/>
              <v:path gradientshapeok="t" o:connecttype="rect"/>
            </v:shapetype>
            <v:shape id="文本框 1" o:spid="_x0000_s1026" type="#_x0000_t202" style="position:absolute;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" filled="f" stroked="f" strokeweight="1.25pt">
              <v:textbox style="mso-fit-shape-to-text:t" inset="0,0,0,0">
                <w:txbxContent>
                  <w:p w14:paraId="05EEA4A9" w14:textId="77777777" w:rsidR="00E92129" w:rsidRDefault="00BE44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D3904">
                      <w:rPr>
                        <w:noProof/>
                        <w:sz w:val="18"/>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A7991" w14:textId="77777777" w:rsidR="00E813AD" w:rsidRDefault="00E813AD">
      <w:r>
        <w:separator/>
      </w:r>
    </w:p>
  </w:footnote>
  <w:footnote w:type="continuationSeparator" w:id="0">
    <w:p w14:paraId="415041DD" w14:textId="77777777" w:rsidR="00E813AD" w:rsidRDefault="00E81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B40CB" w14:textId="59C29C1F" w:rsidR="00AB36F5" w:rsidRDefault="00AB36F5" w:rsidP="00AB36F5">
    <w:pPr>
      <w:pStyle w:val="a5"/>
      <w:jc w:val="right"/>
    </w:pPr>
    <w:r>
      <w:rPr>
        <w:rFonts w:hint="eastAsia"/>
      </w:rPr>
      <w:t>保密协议2</w:t>
    </w:r>
    <w:r>
      <w:t>02204</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C489B" w14:textId="77777777" w:rsidR="003E58FE" w:rsidRDefault="00E813AD" w:rsidP="003219A4">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3628B"/>
    <w:multiLevelType w:val="hybridMultilevel"/>
    <w:tmpl w:val="73609780"/>
    <w:lvl w:ilvl="0" w:tplc="B5503944">
      <w:start w:val="1"/>
      <w:numFmt w:val="chineseCountingThousand"/>
      <w:lvlText w:val="第%1条"/>
      <w:lvlJc w:val="left"/>
      <w:pPr>
        <w:ind w:left="1022" w:hanging="420"/>
      </w:pPr>
      <w:rPr>
        <w:rFonts w:hint="eastAsia"/>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15:restartNumberingAfterBreak="0">
    <w:nsid w:val="42D776F8"/>
    <w:multiLevelType w:val="multilevel"/>
    <w:tmpl w:val="DA3CD0E8"/>
    <w:lvl w:ilvl="0">
      <w:start w:val="1"/>
      <w:numFmt w:val="chineseCountingThousand"/>
      <w:lvlText w:val="第%1条"/>
      <w:lvlJc w:val="left"/>
      <w:pPr>
        <w:tabs>
          <w:tab w:val="num" w:pos="425"/>
        </w:tabs>
        <w:ind w:left="425" w:hanging="425"/>
      </w:pPr>
      <w:rPr>
        <w:rFonts w:hint="eastAsia"/>
        <w:b/>
        <w:lang w:val="en-US"/>
      </w:rPr>
    </w:lvl>
    <w:lvl w:ilvl="1">
      <w:start w:val="1"/>
      <w:numFmt w:val="decimal"/>
      <w:isLgl/>
      <w:lvlText w:val="%1.%2"/>
      <w:lvlJc w:val="left"/>
      <w:pPr>
        <w:tabs>
          <w:tab w:val="num" w:pos="6804"/>
        </w:tabs>
        <w:ind w:left="6804" w:hanging="567"/>
      </w:pPr>
      <w:rPr>
        <w:rFonts w:ascii="宋体" w:eastAsia="宋体" w:hAnsi="宋体" w:cs="Times New Roman" w:hint="default"/>
        <w:b/>
      </w:rPr>
    </w:lvl>
    <w:lvl w:ilvl="2">
      <w:start w:val="1"/>
      <w:numFmt w:val="decimal"/>
      <w:isLgl/>
      <w:lvlText w:val="%1.%2.%3"/>
      <w:lvlJc w:val="left"/>
      <w:pPr>
        <w:tabs>
          <w:tab w:val="num" w:pos="709"/>
        </w:tabs>
        <w:ind w:left="709" w:hanging="709"/>
      </w:pPr>
      <w:rPr>
        <w:rFonts w:hint="eastAsia"/>
      </w:rPr>
    </w:lvl>
    <w:lvl w:ilvl="3">
      <w:start w:val="1"/>
      <w:numFmt w:val="decimal"/>
      <w:isLg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784C3F07"/>
    <w:multiLevelType w:val="hybridMultilevel"/>
    <w:tmpl w:val="14E05A32"/>
    <w:lvl w:ilvl="0" w:tplc="7F8CAA26">
      <w:start w:val="1"/>
      <w:numFmt w:val="decimal"/>
      <w:lvlText w:val="（%1）"/>
      <w:lvlJc w:val="left"/>
      <w:pPr>
        <w:ind w:left="1622" w:hanging="720"/>
      </w:pPr>
      <w:rPr>
        <w:rFonts w:hint="default"/>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AD"/>
    <w:rsid w:val="00077430"/>
    <w:rsid w:val="000F0034"/>
    <w:rsid w:val="00105AA8"/>
    <w:rsid w:val="00130FFC"/>
    <w:rsid w:val="002258D9"/>
    <w:rsid w:val="00275CAD"/>
    <w:rsid w:val="00292C21"/>
    <w:rsid w:val="002B2561"/>
    <w:rsid w:val="00304F76"/>
    <w:rsid w:val="00323972"/>
    <w:rsid w:val="0033273E"/>
    <w:rsid w:val="003B392E"/>
    <w:rsid w:val="004C0596"/>
    <w:rsid w:val="00577E96"/>
    <w:rsid w:val="006545AE"/>
    <w:rsid w:val="006735DF"/>
    <w:rsid w:val="006C36B7"/>
    <w:rsid w:val="006F4380"/>
    <w:rsid w:val="007213F5"/>
    <w:rsid w:val="0072466C"/>
    <w:rsid w:val="00796D1A"/>
    <w:rsid w:val="007F0ABB"/>
    <w:rsid w:val="0081239C"/>
    <w:rsid w:val="00854FE3"/>
    <w:rsid w:val="00866A03"/>
    <w:rsid w:val="00877758"/>
    <w:rsid w:val="00893376"/>
    <w:rsid w:val="008D3904"/>
    <w:rsid w:val="00930DAA"/>
    <w:rsid w:val="00933F63"/>
    <w:rsid w:val="00934E6B"/>
    <w:rsid w:val="00961A95"/>
    <w:rsid w:val="00A06530"/>
    <w:rsid w:val="00A214F7"/>
    <w:rsid w:val="00AB36F5"/>
    <w:rsid w:val="00AB72A8"/>
    <w:rsid w:val="00AC4D69"/>
    <w:rsid w:val="00B23802"/>
    <w:rsid w:val="00B2628B"/>
    <w:rsid w:val="00BE4468"/>
    <w:rsid w:val="00D43672"/>
    <w:rsid w:val="00D840E1"/>
    <w:rsid w:val="00DB7864"/>
    <w:rsid w:val="00DD6DA1"/>
    <w:rsid w:val="00E813AD"/>
    <w:rsid w:val="00ED1196"/>
    <w:rsid w:val="00F36D3E"/>
    <w:rsid w:val="00F37B32"/>
    <w:rsid w:val="00FB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D83B0"/>
  <w15:docId w15:val="{1583CBF8-FCBE-4B81-BAF5-1F4917CE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C36B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FB1B9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39C"/>
    <w:pPr>
      <w:ind w:firstLineChars="200" w:firstLine="420"/>
    </w:pPr>
  </w:style>
  <w:style w:type="paragraph" w:styleId="a4">
    <w:name w:val="footer"/>
    <w:basedOn w:val="a"/>
    <w:link w:val="Char"/>
    <w:uiPriority w:val="99"/>
    <w:rsid w:val="0081239C"/>
    <w:pPr>
      <w:tabs>
        <w:tab w:val="center" w:pos="4153"/>
        <w:tab w:val="right" w:pos="8306"/>
      </w:tabs>
      <w:snapToGrid w:val="0"/>
      <w:jc w:val="left"/>
    </w:pPr>
    <w:rPr>
      <w:rFonts w:ascii="仿宋" w:eastAsia="仿宋" w:hAnsi="仿宋" w:cs="Times New Roman"/>
      <w:sz w:val="18"/>
      <w:szCs w:val="18"/>
    </w:rPr>
  </w:style>
  <w:style w:type="character" w:customStyle="1" w:styleId="Char">
    <w:name w:val="页脚 Char"/>
    <w:basedOn w:val="a0"/>
    <w:link w:val="a4"/>
    <w:uiPriority w:val="99"/>
    <w:rsid w:val="0081239C"/>
    <w:rPr>
      <w:rFonts w:ascii="仿宋" w:eastAsia="仿宋" w:hAnsi="仿宋" w:cs="Times New Roman"/>
      <w:sz w:val="18"/>
      <w:szCs w:val="18"/>
    </w:rPr>
  </w:style>
  <w:style w:type="paragraph" w:styleId="a5">
    <w:name w:val="header"/>
    <w:basedOn w:val="a"/>
    <w:link w:val="Char0"/>
    <w:rsid w:val="0081239C"/>
    <w:pPr>
      <w:pBdr>
        <w:bottom w:val="single" w:sz="6" w:space="1" w:color="auto"/>
      </w:pBdr>
      <w:tabs>
        <w:tab w:val="center" w:pos="4153"/>
        <w:tab w:val="right" w:pos="8306"/>
      </w:tabs>
      <w:snapToGrid w:val="0"/>
      <w:jc w:val="center"/>
    </w:pPr>
    <w:rPr>
      <w:rFonts w:ascii="仿宋" w:eastAsia="仿宋" w:hAnsi="仿宋" w:cs="仿宋"/>
      <w:sz w:val="18"/>
      <w:szCs w:val="18"/>
    </w:rPr>
  </w:style>
  <w:style w:type="character" w:customStyle="1" w:styleId="Char0">
    <w:name w:val="页眉 Char"/>
    <w:basedOn w:val="a0"/>
    <w:link w:val="a5"/>
    <w:rsid w:val="0081239C"/>
    <w:rPr>
      <w:rFonts w:ascii="仿宋" w:eastAsia="仿宋" w:hAnsi="仿宋" w:cs="仿宋"/>
      <w:sz w:val="18"/>
      <w:szCs w:val="18"/>
    </w:rPr>
  </w:style>
  <w:style w:type="character" w:customStyle="1" w:styleId="10">
    <w:name w:val="标题 1 字符"/>
    <w:basedOn w:val="a0"/>
    <w:uiPriority w:val="9"/>
    <w:rsid w:val="006C36B7"/>
    <w:rPr>
      <w:b/>
      <w:bCs/>
      <w:kern w:val="44"/>
      <w:sz w:val="44"/>
      <w:szCs w:val="44"/>
    </w:rPr>
  </w:style>
  <w:style w:type="character" w:customStyle="1" w:styleId="1Char">
    <w:name w:val="标题 1 Char"/>
    <w:link w:val="1"/>
    <w:uiPriority w:val="9"/>
    <w:rsid w:val="006C36B7"/>
    <w:rPr>
      <w:rFonts w:ascii="宋体" w:eastAsia="宋体" w:hAnsi="宋体" w:cs="宋体"/>
      <w:b/>
      <w:bCs/>
      <w:kern w:val="36"/>
      <w:sz w:val="48"/>
      <w:szCs w:val="48"/>
    </w:rPr>
  </w:style>
  <w:style w:type="character" w:customStyle="1" w:styleId="2Char">
    <w:name w:val="标题 2 Char"/>
    <w:basedOn w:val="a0"/>
    <w:link w:val="2"/>
    <w:uiPriority w:val="9"/>
    <w:semiHidden/>
    <w:rsid w:val="00FB1B9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0763A-719E-41DC-A60C-CACC476C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 伟强</dc:creator>
  <cp:lastModifiedBy>Jiang,QiuPing</cp:lastModifiedBy>
  <cp:revision>5</cp:revision>
  <cp:lastPrinted>2022-04-22T07:29:00Z</cp:lastPrinted>
  <dcterms:created xsi:type="dcterms:W3CDTF">2022-04-22T07:54:00Z</dcterms:created>
  <dcterms:modified xsi:type="dcterms:W3CDTF">2023-04-21T01:41:00Z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NTsoGa9bGsxwp6+qQuZPq0oUkSbreEbpr3025gUR558xiDUPry4adwQr54bj/HfwC9fWTkHuSIqunsVq9zPfInYo8FuMCx6S8a8nHEGObXJdahdAQWatJpXoiIfMZfqZ/32u+/2nVVym+AlDOxYHhbSNVY7iHampcpT0ubXCLw0KmqQcb0XGIVBnFbu59EjfZyM/Hh1gwuE31W067Cy9VLq4XZv8f5Swe7Ad348+KfzRfMS62bzwhaSVOm4nabQv5EXQkyY0GDZTqLkVI64/mYVPRC8CtOsl3X6plgXIJAcrcXHrMa6/u01vQ97LY6HaEgrhluirYq6TgO+J6oSmZzxNUVgFrztJfNzQ42NBPD8dpld7TpbJbnZIOYAKG1gtJFRT0KmYws2igDAarFuQAmAprmIskN9P38Y3saDJ9hFVbw4flJjUSgt9k27gH62pVuT7PLA6JSWZpzajkxgz2aew54xk7y8Lv8eyzd7+uKo=</vt:lpwstr>
  </property>
</Properties>
</file>